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061BB4">
      <w:pPr>
        <w:widowControl/>
        <w:suppressAutoHyphens w:val="0"/>
        <w:rPr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66D9932" wp14:editId="3B47371E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061BB4">
      <w:pPr>
        <w:widowControl/>
        <w:suppressAutoHyphens w:val="0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0" allowOverlap="1" wp14:anchorId="7F8F11FF" wp14:editId="2EB26D22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8D1F5B" w:rsidRDefault="008D1F5B">
      <w:pPr>
        <w:widowControl/>
        <w:suppressAutoHyphens w:val="0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061BB4" w:rsidRDefault="00061BB4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80560" w:rsidRDefault="001007FD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</w:t>
      </w:r>
    </w:p>
    <w:p w:rsidR="00180560" w:rsidRDefault="00180560">
      <w:pPr>
        <w:pStyle w:val="11"/>
      </w:pPr>
    </w:p>
    <w:p w:rsidR="00180560" w:rsidRDefault="00180560">
      <w:pPr>
        <w:pStyle w:val="ad"/>
        <w:spacing w:before="120" w:line="240" w:lineRule="auto"/>
      </w:pPr>
    </w:p>
    <w:p w:rsidR="00FB3CAF" w:rsidRDefault="001007F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CA2CFD">
        <w:rPr>
          <w:highlight w:val="yellow"/>
        </w:rPr>
        <w:fldChar w:fldCharType="begin"/>
      </w:r>
      <w:r w:rsidRPr="00CA2CFD">
        <w:rPr>
          <w:highlight w:val="yellow"/>
        </w:rPr>
        <w:instrText>TOC \z \o "1-3" \u \h</w:instrText>
      </w:r>
      <w:r w:rsidRPr="00CA2CFD">
        <w:rPr>
          <w:highlight w:val="yellow"/>
        </w:rPr>
        <w:fldChar w:fldCharType="separate"/>
      </w:r>
      <w:hyperlink w:anchor="_Toc26868998" w:history="1">
        <w:r w:rsidR="00FB3CAF" w:rsidRPr="00FF6E78">
          <w:rPr>
            <w:rStyle w:val="af3"/>
            <w:caps/>
            <w:noProof/>
          </w:rPr>
          <w:t>1. ПАСПОРТ ПРОГРАММЫ УЧЕБНОЙ ДИСЦИПЛИНЫ</w:t>
        </w:r>
        <w:r w:rsidR="00FB3CAF" w:rsidRPr="00FF6E78">
          <w:rPr>
            <w:rStyle w:val="af3"/>
            <w:noProof/>
          </w:rPr>
          <w:t xml:space="preserve"> ОПД. 01 ОСНОВЫ ЭЛЕКТРОТЕХНИКИ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_Toc26868998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4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8999" w:history="1">
        <w:r w:rsidR="00FB3CAF" w:rsidRPr="00FF6E78">
          <w:rPr>
            <w:rStyle w:val="af3"/>
            <w:caps/>
            <w:noProof/>
          </w:rPr>
          <w:t>2. СТРУКТУРА И СОДЕРЖАНИЕ УЧЕБНОЙ ДИСЦИПЛИНЫ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_Toc26868999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6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9000" w:history="1">
        <w:r w:rsidR="00FB3CAF" w:rsidRPr="00FF6E78">
          <w:rPr>
            <w:rStyle w:val="af3"/>
            <w:caps/>
            <w:noProof/>
          </w:rPr>
          <w:t>3. УСЛОВИЯ РЕАЛИЗАЦИИ ПРОГРАММЫ ДИСЦИПЛИНЫ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_Toc26869000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10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9001" w:history="1">
        <w:r w:rsidR="00FB3CAF" w:rsidRPr="00FF6E78">
          <w:rPr>
            <w:rStyle w:val="af3"/>
            <w:caps/>
            <w:noProof/>
          </w:rPr>
          <w:t>КОНТРОЛЬ И ОЦЕНКА РЕЗУЛЬТАТОВ ОСВОЕНИЯ ДИСЦИПЛИНЫ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_Toc26869001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11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tabs>
          <w:tab w:val="left" w:pos="440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9002" w:history="1">
        <w:r w:rsidR="00FB3CAF" w:rsidRPr="00FF6E78">
          <w:rPr>
            <w:rStyle w:val="af3"/>
            <w:caps/>
            <w:noProof/>
          </w:rPr>
          <w:t>4.</w:t>
        </w:r>
        <w:r w:rsidR="00FB3CAF">
          <w:rPr>
            <w:rFonts w:asciiTheme="minorHAnsi" w:eastAsiaTheme="minorEastAsia" w:hAnsiTheme="minorHAnsi" w:cstheme="minorBidi"/>
            <w:noProof/>
            <w:sz w:val="22"/>
            <w:szCs w:val="22"/>
          </w:rPr>
          <w:tab/>
        </w:r>
        <w:r w:rsidR="00FB3CAF" w:rsidRPr="00FF6E78">
          <w:rPr>
            <w:rStyle w:val="af3"/>
            <w:caps/>
            <w:noProof/>
          </w:rPr>
          <w:t>ТЕМАТИЧЕСКИЙ (ПОУРОЧНЫЙ ПЛАН) ПЛАН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_Toc26869002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12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9003" w:history="1">
        <w:r w:rsidR="00FB3CAF" w:rsidRPr="00FF6E78">
          <w:rPr>
            <w:rStyle w:val="af3"/>
            <w:caps/>
            <w:noProof/>
          </w:rPr>
          <w:t>Приложение 1 ТЕХНОЛОГИИ ФОРМИРОВАНИЯ ОК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_Toc26869003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13</w:t>
        </w:r>
        <w:r w:rsidR="00FB3CAF">
          <w:rPr>
            <w:noProof/>
            <w:webHidden/>
          </w:rPr>
          <w:fldChar w:fldCharType="end"/>
        </w:r>
      </w:hyperlink>
    </w:p>
    <w:p w:rsidR="00FB3CAF" w:rsidRDefault="001F4583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26869004" w:history="1">
        <w:r w:rsidR="00FB3CAF" w:rsidRPr="00FF6E78">
          <w:rPr>
            <w:rStyle w:val="af3"/>
            <w:caps/>
            <w:noProof/>
          </w:rPr>
          <w:t>ЛИСТ ИЗМЕНЕНИЙ И ДОПОЛНЕНИЙ, ВНЕСЕННЫХ В РАБОЧУЮ ПРОГРАММУ</w:t>
        </w:r>
        <w:r w:rsidR="00FB3CAF">
          <w:rPr>
            <w:noProof/>
            <w:webHidden/>
          </w:rPr>
          <w:tab/>
        </w:r>
        <w:r w:rsidR="00FB3CAF">
          <w:rPr>
            <w:noProof/>
            <w:webHidden/>
          </w:rPr>
          <w:fldChar w:fldCharType="begin"/>
        </w:r>
        <w:r w:rsidR="00FB3CAF">
          <w:rPr>
            <w:noProof/>
            <w:webHidden/>
          </w:rPr>
          <w:instrText xml:space="preserve"> PAGEREF _Toc26869004 \h </w:instrText>
        </w:r>
        <w:r w:rsidR="00FB3CAF">
          <w:rPr>
            <w:noProof/>
            <w:webHidden/>
          </w:rPr>
        </w:r>
        <w:r w:rsidR="00FB3CAF">
          <w:rPr>
            <w:noProof/>
            <w:webHidden/>
          </w:rPr>
          <w:fldChar w:fldCharType="separate"/>
        </w:r>
        <w:r w:rsidR="006832CC">
          <w:rPr>
            <w:noProof/>
            <w:webHidden/>
          </w:rPr>
          <w:t>14</w:t>
        </w:r>
        <w:r w:rsidR="00FB3CAF">
          <w:rPr>
            <w:noProof/>
            <w:webHidden/>
          </w:rPr>
          <w:fldChar w:fldCharType="end"/>
        </w:r>
      </w:hyperlink>
    </w:p>
    <w:p w:rsidR="00180560" w:rsidRDefault="001007FD">
      <w:pPr>
        <w:spacing w:before="120"/>
      </w:pPr>
      <w:r w:rsidRPr="00CA2CFD">
        <w:rPr>
          <w:highlight w:val="yellow"/>
        </w:rPr>
        <w:fldChar w:fldCharType="end"/>
      </w:r>
    </w:p>
    <w:p w:rsidR="00180560" w:rsidRDefault="00180560">
      <w:pPr>
        <w:spacing w:before="120" w:after="120"/>
        <w:rPr>
          <w:sz w:val="24"/>
          <w:szCs w:val="24"/>
        </w:rPr>
      </w:pPr>
    </w:p>
    <w:p w:rsidR="00180560" w:rsidRDefault="00180560"/>
    <w:p w:rsidR="00180560" w:rsidRDefault="00180560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:rsidR="00180560" w:rsidRDefault="00180560">
      <w:pPr>
        <w:shd w:val="clear" w:color="auto" w:fill="FFFFFF"/>
        <w:jc w:val="both"/>
        <w:rPr>
          <w:sz w:val="24"/>
          <w:szCs w:val="24"/>
        </w:rPr>
        <w:sectPr w:rsidR="00180560" w:rsidSect="00061BB4">
          <w:type w:val="continuous"/>
          <w:pgSz w:w="11906" w:h="16838"/>
          <w:pgMar w:top="284" w:right="1134" w:bottom="1594" w:left="1134" w:header="0" w:footer="1134" w:gutter="0"/>
          <w:cols w:space="720"/>
          <w:formProt w:val="0"/>
          <w:docGrid w:linePitch="312" w:charSpace="2047"/>
        </w:sectPr>
      </w:pPr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950"/>
      <w:bookmarkStart w:id="2" w:name="_Toc315166828"/>
      <w:bookmarkStart w:id="3" w:name="_Toc26868998"/>
      <w:r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r>
        <w:rPr>
          <w:rFonts w:ascii="Times New Roman" w:hAnsi="Times New Roman"/>
          <w:bCs w:val="0"/>
          <w:sz w:val="24"/>
          <w:szCs w:val="24"/>
        </w:rPr>
        <w:t xml:space="preserve"> </w:t>
      </w:r>
      <w:r w:rsidR="008D55F3">
        <w:rPr>
          <w:rFonts w:ascii="Times New Roman" w:hAnsi="Times New Roman"/>
          <w:bCs w:val="0"/>
          <w:sz w:val="24"/>
          <w:szCs w:val="24"/>
        </w:rPr>
        <w:t>ОПД. 01</w:t>
      </w:r>
      <w:r>
        <w:rPr>
          <w:rFonts w:ascii="Times New Roman" w:hAnsi="Times New Roman"/>
          <w:bCs w:val="0"/>
          <w:sz w:val="24"/>
          <w:szCs w:val="24"/>
        </w:rPr>
        <w:t xml:space="preserve"> ОСНОВЫ ЭЛЕКТРОТЕХНИКИ</w:t>
      </w:r>
      <w:bookmarkEnd w:id="3"/>
    </w:p>
    <w:p w:rsidR="00180560" w:rsidRDefault="001007FD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>
        <w:rPr>
          <w:b/>
          <w:bCs/>
          <w:sz w:val="24"/>
          <w:szCs w:val="24"/>
        </w:rPr>
        <w:t>1.1.</w:t>
      </w:r>
      <w:r>
        <w:rPr>
          <w:b/>
          <w:bCs/>
          <w:sz w:val="24"/>
          <w:szCs w:val="24"/>
        </w:rPr>
        <w:tab/>
        <w:t>Область применения программы</w:t>
      </w:r>
    </w:p>
    <w:p w:rsidR="00180560" w:rsidRDefault="001007FD">
      <w:pPr>
        <w:shd w:val="clear" w:color="auto" w:fill="FFFFFF"/>
        <w:spacing w:before="12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(далее программа УД) - является ча</w:t>
      </w:r>
      <w:r>
        <w:rPr>
          <w:sz w:val="24"/>
          <w:szCs w:val="24"/>
        </w:rPr>
        <w:softHyphen/>
        <w:t>стью адаптированной образовательной программы профессионального обучения Филиала</w:t>
      </w:r>
      <w:r w:rsidR="008D55F3">
        <w:rPr>
          <w:sz w:val="24"/>
          <w:szCs w:val="24"/>
        </w:rPr>
        <w:t xml:space="preserve"> ГБПОУ РХ ХПК по профессии 18511</w:t>
      </w:r>
      <w:r>
        <w:rPr>
          <w:sz w:val="24"/>
          <w:szCs w:val="24"/>
        </w:rPr>
        <w:t xml:space="preserve"> Слесарь по ремонту </w:t>
      </w:r>
      <w:r w:rsidR="008D55F3">
        <w:rPr>
          <w:sz w:val="24"/>
          <w:szCs w:val="24"/>
        </w:rPr>
        <w:t>автомобилей</w:t>
      </w:r>
      <w:r>
        <w:rPr>
          <w:sz w:val="24"/>
          <w:szCs w:val="24"/>
        </w:rPr>
        <w:t>, разработанной на основании приказа от 29 октября 2001 года № 3477 «Об утверждении перечня профессий профессиональной подготовки».</w:t>
      </w:r>
    </w:p>
    <w:p w:rsidR="00180560" w:rsidRDefault="001007FD">
      <w:pPr>
        <w:pStyle w:val="Default"/>
        <w:ind w:firstLine="800"/>
        <w:jc w:val="both"/>
      </w:pPr>
      <w:r>
        <w:t xml:space="preserve">Программа используется в профессиональной подготовке обучающихся с ограниченными возможностями здоровья (ОВЗ), выпускников общеобразовательных школ </w:t>
      </w:r>
      <w:r>
        <w:rPr>
          <w:lang w:val="en-US"/>
        </w:rPr>
        <w:t>VIII</w:t>
      </w:r>
      <w:r>
        <w:t xml:space="preserve"> вида при освоении профессии </w:t>
      </w:r>
      <w:r w:rsidR="008D55F3">
        <w:t>18511 Слесарь по ремонту автомобилей</w:t>
      </w:r>
      <w:r>
        <w:t>, с учетом характеристики работ Единого тарифно-квалификационного справочника работ и профессий рабочих.</w:t>
      </w:r>
    </w:p>
    <w:p w:rsidR="00180560" w:rsidRDefault="001007FD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1.2.</w:t>
      </w:r>
      <w:r>
        <w:rPr>
          <w:b/>
          <w:bCs/>
          <w:sz w:val="24"/>
          <w:szCs w:val="24"/>
        </w:rPr>
        <w:tab/>
        <w:t xml:space="preserve">Место дисциплины в структуре адаптированной профессиональной образовательной программы: </w:t>
      </w:r>
      <w:r>
        <w:rPr>
          <w:sz w:val="24"/>
          <w:szCs w:val="24"/>
        </w:rPr>
        <w:t>дисциплина входит в общепрофессиональный цикл</w:t>
      </w:r>
      <w:r w:rsidR="008D55F3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180560" w:rsidRDefault="001007F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1.3.</w:t>
      </w:r>
      <w:r>
        <w:rPr>
          <w:b/>
          <w:bCs/>
          <w:sz w:val="24"/>
          <w:szCs w:val="24"/>
        </w:rPr>
        <w:tab/>
        <w:t>Цели и задачи дисциплины - требования к результатам освоения дисциплины:</w:t>
      </w:r>
    </w:p>
    <w:p w:rsidR="00180560" w:rsidRDefault="001007FD">
      <w:pPr>
        <w:pStyle w:val="Default"/>
        <w:ind w:firstLine="700"/>
        <w:jc w:val="both"/>
      </w:pPr>
      <w:r>
        <w:t>Для достижения оптимальных результатов освоения программы учебной дисциплины, обучение проводится по трехуровневой системе с учетом психофизических особенностей обучаемых, с учетом зоны ближайшего развития по Выготскому Л.С. (ЗБР).</w:t>
      </w:r>
    </w:p>
    <w:p w:rsidR="00180560" w:rsidRDefault="001007FD">
      <w:pPr>
        <w:pStyle w:val="Default"/>
        <w:ind w:firstLine="700"/>
        <w:jc w:val="both"/>
      </w:pPr>
      <w:r>
        <w:t>По уровню обучаемости группа условно разделена на две подгруппы (на основе классификации Воронковой В.В.). Деление обучающихся на две подгруппы произведено с учетом возможностей усвоения ими учебного материала.</w:t>
      </w:r>
    </w:p>
    <w:p w:rsidR="00180560" w:rsidRDefault="001007FD">
      <w:pPr>
        <w:ind w:firstLine="70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 xml:space="preserve">К </w:t>
      </w:r>
      <w:r>
        <w:rPr>
          <w:i/>
          <w:sz w:val="24"/>
          <w:szCs w:val="24"/>
          <w:u w:val="single"/>
        </w:rPr>
        <w:t>первой группе</w:t>
      </w:r>
      <w:r>
        <w:rPr>
          <w:sz w:val="24"/>
          <w:szCs w:val="24"/>
        </w:rPr>
        <w:t xml:space="preserve"> относятся обучающиеся, которые наиболее успешно овладевают программным материалом в процессе фронтального обучения.</w:t>
      </w:r>
      <w:proofErr w:type="gramEnd"/>
      <w:r>
        <w:rPr>
          <w:sz w:val="24"/>
          <w:szCs w:val="24"/>
        </w:rPr>
        <w:t xml:space="preserve"> Большинство заданий ими выполняется самостоятельно, при выполнении заданий, требующих переноса знаний в новые условия, в основном, правильно используют имеющийся опыт, объяснения даются относительно обобщенно, на доступном их возможностям уровне. При выполнении сравнительно сложных видов работ им нужна активизирующая помощь преподавателя.</w:t>
      </w:r>
    </w:p>
    <w:p w:rsidR="00180560" w:rsidRDefault="001007FD">
      <w:pPr>
        <w:ind w:firstLine="70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 </w:t>
      </w:r>
      <w:r>
        <w:rPr>
          <w:i/>
          <w:sz w:val="24"/>
          <w:szCs w:val="24"/>
          <w:u w:val="single"/>
        </w:rPr>
        <w:t>вторую группу</w:t>
      </w:r>
      <w:r>
        <w:rPr>
          <w:sz w:val="24"/>
          <w:szCs w:val="24"/>
        </w:rPr>
        <w:t xml:space="preserve"> входят </w:t>
      </w:r>
      <w:proofErr w:type="gramStart"/>
      <w:r>
        <w:rPr>
          <w:sz w:val="24"/>
          <w:szCs w:val="24"/>
        </w:rPr>
        <w:t>обучающиеся</w:t>
      </w:r>
      <w:proofErr w:type="gramEnd"/>
      <w:r>
        <w:rPr>
          <w:sz w:val="24"/>
          <w:szCs w:val="24"/>
        </w:rPr>
        <w:t xml:space="preserve">, недостаточно успешно обучающиеся в группе. В ходе обучения эти дети испытывают несколько большие трудности, чем контингент первой группы. Они, в основном, понимают фронтальное объяснение преподавателя, неплохо запоминают изучаемый материал, но без помощи учителя обобщения и выводы делать не могут. </w:t>
      </w:r>
      <w:proofErr w:type="gramStart"/>
      <w:r>
        <w:rPr>
          <w:sz w:val="24"/>
          <w:szCs w:val="24"/>
        </w:rPr>
        <w:t>Перенос знаний в новые условия их не затрудняет, но при этом у обучающихся снижается темп работы, допускаются ошибки, которые могут быть исправлены с помощью педагога.</w:t>
      </w:r>
      <w:proofErr w:type="gramEnd"/>
    </w:p>
    <w:p w:rsidR="00180560" w:rsidRDefault="001007FD">
      <w:pPr>
        <w:ind w:firstLine="70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1 группа</w:t>
      </w: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5709"/>
        <w:gridCol w:w="4145"/>
      </w:tblGrid>
      <w:tr w:rsidR="00180560">
        <w:tc>
          <w:tcPr>
            <w:tcW w:w="5708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Знать</w:t>
            </w:r>
          </w:p>
        </w:tc>
        <w:tc>
          <w:tcPr>
            <w:tcW w:w="4145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CCC0D9"/>
            <w:tcMar>
              <w:left w:w="105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Уметь</w:t>
            </w:r>
          </w:p>
        </w:tc>
      </w:tr>
      <w:tr w:rsidR="00180560">
        <w:tc>
          <w:tcPr>
            <w:tcW w:w="5708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ind w:left="426" w:hanging="284"/>
              <w:jc w:val="both"/>
            </w:pPr>
            <w: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основные правила эксплуатации электрооборудования;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способы экономии электроэнергии;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t>основные электротехнические материалы;</w:t>
            </w:r>
          </w:p>
          <w:p w:rsidR="00180560" w:rsidRDefault="001007FD">
            <w:pPr>
              <w:numPr>
                <w:ilvl w:val="0"/>
                <w:numId w:val="3"/>
              </w:numPr>
              <w:ind w:left="426" w:hanging="284"/>
              <w:jc w:val="both"/>
            </w:pPr>
            <w:r>
              <w:t>правила сращивания, спайки и изоляции проводов</w:t>
            </w:r>
          </w:p>
        </w:tc>
        <w:tc>
          <w:tcPr>
            <w:tcW w:w="4145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t>пользоваться электроизмерительными приборами и приспособлениями;</w:t>
            </w:r>
          </w:p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t>проводить сращивание, спайку и изоляцию проводов и контролировать качество выполняемых работ;</w:t>
            </w:r>
          </w:p>
          <w:p w:rsidR="00180560" w:rsidRDefault="00180560">
            <w:pPr>
              <w:pStyle w:val="Default"/>
              <w:jc w:val="both"/>
            </w:pPr>
          </w:p>
        </w:tc>
      </w:tr>
    </w:tbl>
    <w:p w:rsidR="00180560" w:rsidRDefault="00180560">
      <w:pPr>
        <w:rPr>
          <w:b/>
          <w:sz w:val="24"/>
          <w:szCs w:val="24"/>
        </w:rPr>
      </w:pPr>
    </w:p>
    <w:p w:rsidR="00180560" w:rsidRDefault="001007FD">
      <w:pPr>
        <w:ind w:firstLine="70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2 группа</w:t>
      </w: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5709"/>
        <w:gridCol w:w="4145"/>
      </w:tblGrid>
      <w:tr w:rsidR="00180560">
        <w:tc>
          <w:tcPr>
            <w:tcW w:w="5708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Знать</w:t>
            </w:r>
          </w:p>
        </w:tc>
        <w:tc>
          <w:tcPr>
            <w:tcW w:w="4145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CCC0D9"/>
            <w:tcMar>
              <w:left w:w="105" w:type="dxa"/>
            </w:tcMar>
            <w:vAlign w:val="center"/>
          </w:tcPr>
          <w:p w:rsidR="00180560" w:rsidRDefault="001007FD">
            <w:pPr>
              <w:jc w:val="center"/>
              <w:rPr>
                <w:b/>
              </w:rPr>
            </w:pPr>
            <w:r>
              <w:rPr>
                <w:b/>
              </w:rPr>
              <w:t>Уметь</w:t>
            </w:r>
          </w:p>
        </w:tc>
      </w:tr>
      <w:tr w:rsidR="00180560">
        <w:tc>
          <w:tcPr>
            <w:tcW w:w="5708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ind w:left="426" w:hanging="284"/>
              <w:jc w:val="both"/>
            </w:pPr>
            <w: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защиты;</w:t>
            </w:r>
          </w:p>
          <w:p w:rsidR="00180560" w:rsidRDefault="001007FD">
            <w:pPr>
              <w:numPr>
                <w:ilvl w:val="0"/>
                <w:numId w:val="4"/>
              </w:numPr>
              <w:shd w:val="clear" w:color="auto" w:fill="FFFFFF"/>
              <w:ind w:left="426" w:hanging="284"/>
              <w:jc w:val="both"/>
            </w:pPr>
            <w:r>
              <w:lastRenderedPageBreak/>
              <w:t xml:space="preserve"> основные правила эксплуатации электрооборудования</w:t>
            </w:r>
          </w:p>
        </w:tc>
        <w:tc>
          <w:tcPr>
            <w:tcW w:w="4145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numPr>
                <w:ilvl w:val="0"/>
                <w:numId w:val="3"/>
              </w:numPr>
              <w:shd w:val="clear" w:color="auto" w:fill="FFFFFF"/>
              <w:jc w:val="both"/>
            </w:pPr>
            <w:r>
              <w:lastRenderedPageBreak/>
              <w:t xml:space="preserve">пользоваться электроизмерительными приборами и приспособлениями под </w:t>
            </w:r>
            <w:r>
              <w:lastRenderedPageBreak/>
              <w:t>руководством преподавателя</w:t>
            </w:r>
          </w:p>
        </w:tc>
      </w:tr>
    </w:tbl>
    <w:p w:rsidR="00180560" w:rsidRDefault="00180560">
      <w:pPr>
        <w:jc w:val="both"/>
        <w:rPr>
          <w:sz w:val="24"/>
          <w:szCs w:val="24"/>
        </w:rPr>
      </w:pPr>
    </w:p>
    <w:p w:rsidR="00180560" w:rsidRPr="008D55F3" w:rsidRDefault="001007FD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 дисциплины ориентировано на овладение обучающимися видом профессиональной деятельности (ВПД) – Выполнение слесарных работ по ремонту и техническому обслуживанию сельскохозяйственных машин и оборудования, в том числе профессиональными (ПК) и общими (</w:t>
      </w:r>
      <w:proofErr w:type="gramStart"/>
      <w:r>
        <w:rPr>
          <w:rFonts w:ascii="Times New Roman" w:hAnsi="Times New Roman" w:cs="Times New Roman"/>
          <w:sz w:val="24"/>
          <w:szCs w:val="24"/>
        </w:rPr>
        <w:t>ОК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) компетенциями, указанными в ФГОС по </w:t>
      </w:r>
      <w:r w:rsidRPr="008D55F3">
        <w:rPr>
          <w:rFonts w:ascii="Times New Roman" w:hAnsi="Times New Roman" w:cs="Times New Roman"/>
          <w:sz w:val="24"/>
          <w:szCs w:val="24"/>
        </w:rPr>
        <w:t xml:space="preserve">профессии </w:t>
      </w:r>
      <w:r w:rsidR="008D55F3" w:rsidRPr="008D55F3">
        <w:rPr>
          <w:rFonts w:ascii="Times New Roman" w:hAnsi="Times New Roman" w:cs="Times New Roman"/>
          <w:sz w:val="24"/>
          <w:szCs w:val="24"/>
        </w:rPr>
        <w:t>18511 Слесарь по ремонту автомобилей</w:t>
      </w:r>
      <w:r w:rsidRPr="008D55F3">
        <w:rPr>
          <w:rFonts w:ascii="Times New Roman" w:hAnsi="Times New Roman" w:cs="Times New Roman"/>
          <w:sz w:val="24"/>
          <w:szCs w:val="24"/>
        </w:rPr>
        <w:t>.</w:t>
      </w:r>
    </w:p>
    <w:p w:rsidR="00180560" w:rsidRDefault="00180560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</w:p>
    <w:tbl>
      <w:tblPr>
        <w:tblW w:w="9854" w:type="dxa"/>
        <w:tblBorders>
          <w:top w:val="single" w:sz="4" w:space="0" w:color="00000A"/>
          <w:left w:val="single" w:sz="4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Look w:val="01E0" w:firstRow="1" w:lastRow="1" w:firstColumn="1" w:lastColumn="1" w:noHBand="0" w:noVBand="0"/>
      </w:tblPr>
      <w:tblGrid>
        <w:gridCol w:w="1879"/>
        <w:gridCol w:w="7975"/>
      </w:tblGrid>
      <w:tr w:rsidR="00180560">
        <w:trPr>
          <w:trHeight w:val="271"/>
        </w:trPr>
        <w:tc>
          <w:tcPr>
            <w:tcW w:w="1879" w:type="dxa"/>
            <w:tcBorders>
              <w:top w:val="single" w:sz="4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2.1</w:t>
            </w:r>
          </w:p>
        </w:tc>
        <w:tc>
          <w:tcPr>
            <w:tcW w:w="7974" w:type="dxa"/>
            <w:tcBorders>
              <w:top w:val="single" w:sz="4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      </w:r>
          </w:p>
        </w:tc>
      </w:tr>
      <w:tr w:rsidR="00180560">
        <w:trPr>
          <w:trHeight w:val="271"/>
        </w:trPr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2.2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ПК 2.4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pStyle w:val="Default"/>
              <w:jc w:val="both"/>
            </w:pPr>
            <w:r>
              <w:t>Выявлять причины несложных неисправностей тракторов, самоходных и других сельскохозяйственных машин, прицепных и навесных устройств, оборудования животноводческих ферм и комплексов и устранять их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Понимать сущность и социальную значимость будущей профессии, проявлять к ней устойчивый интерес.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Организовывать собственную деятельность, исходя из цели и способов ее достижения, определенных руководителем.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3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6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Работать в команде, эффективно общаться с коллегами, руководством, клиентами. </w:t>
            </w:r>
          </w:p>
        </w:tc>
      </w:tr>
      <w:tr w:rsidR="00180560">
        <w:tc>
          <w:tcPr>
            <w:tcW w:w="1879" w:type="dxa"/>
            <w:tcBorders>
              <w:top w:val="single" w:sz="6" w:space="0" w:color="00000A"/>
              <w:left w:val="single" w:sz="4" w:space="0" w:color="00000A"/>
              <w:bottom w:val="single" w:sz="4" w:space="0" w:color="00000A"/>
              <w:right w:val="single" w:sz="6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</w:t>
            </w:r>
          </w:p>
        </w:tc>
        <w:tc>
          <w:tcPr>
            <w:tcW w:w="7974" w:type="dxa"/>
            <w:tcBorders>
              <w:top w:val="single" w:sz="6" w:space="0" w:color="00000A"/>
              <w:left w:val="single" w:sz="6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5" w:type="dxa"/>
            </w:tcMar>
          </w:tcPr>
          <w:p w:rsidR="00180560" w:rsidRDefault="001007FD">
            <w:pPr>
              <w:widowControl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</w:tr>
    </w:tbl>
    <w:p w:rsidR="00180560" w:rsidRDefault="00180560">
      <w:pPr>
        <w:jc w:val="both"/>
        <w:rPr>
          <w:sz w:val="24"/>
          <w:szCs w:val="24"/>
        </w:rPr>
      </w:pPr>
    </w:p>
    <w:p w:rsidR="00180560" w:rsidRDefault="00180560">
      <w:pPr>
        <w:shd w:val="clear" w:color="auto" w:fill="FFFFFF"/>
        <w:spacing w:before="120"/>
        <w:rPr>
          <w:b/>
          <w:bCs/>
          <w:sz w:val="24"/>
          <w:szCs w:val="24"/>
        </w:rPr>
      </w:pPr>
    </w:p>
    <w:p w:rsidR="00180560" w:rsidRDefault="001007FD">
      <w:pPr>
        <w:shd w:val="clear" w:color="auto" w:fill="FFFFFF"/>
        <w:spacing w:before="120"/>
        <w:rPr>
          <w:sz w:val="24"/>
          <w:szCs w:val="24"/>
        </w:rPr>
      </w:pPr>
      <w:r>
        <w:rPr>
          <w:b/>
          <w:bCs/>
          <w:sz w:val="24"/>
          <w:szCs w:val="24"/>
        </w:rPr>
        <w:t>1.4. Количество часов на освоение программы учебной дисциплины:</w:t>
      </w:r>
    </w:p>
    <w:p w:rsidR="00180560" w:rsidRDefault="001007FD">
      <w:pPr>
        <w:shd w:val="clear" w:color="auto" w:fill="FFFFFF"/>
        <w:rPr>
          <w:sz w:val="24"/>
          <w:szCs w:val="24"/>
        </w:rPr>
      </w:pPr>
      <w:r>
        <w:rPr>
          <w:sz w:val="24"/>
          <w:szCs w:val="24"/>
        </w:rPr>
        <w:t xml:space="preserve">максимальной </w:t>
      </w:r>
      <w:r w:rsidR="00CA2CFD">
        <w:rPr>
          <w:sz w:val="24"/>
          <w:szCs w:val="24"/>
        </w:rPr>
        <w:t xml:space="preserve">учебной нагрузки </w:t>
      </w:r>
      <w:proofErr w:type="gramStart"/>
      <w:r w:rsidR="00CA2CFD">
        <w:rPr>
          <w:sz w:val="24"/>
          <w:szCs w:val="24"/>
        </w:rPr>
        <w:t>обучающегося</w:t>
      </w:r>
      <w:proofErr w:type="gramEnd"/>
      <w:r w:rsidR="00CA2CFD">
        <w:rPr>
          <w:sz w:val="24"/>
          <w:szCs w:val="24"/>
        </w:rPr>
        <w:t xml:space="preserve"> 52</w:t>
      </w:r>
      <w:r>
        <w:rPr>
          <w:sz w:val="24"/>
          <w:szCs w:val="24"/>
        </w:rPr>
        <w:t xml:space="preserve"> часов, в том числе:</w:t>
      </w:r>
    </w:p>
    <w:p w:rsidR="00180560" w:rsidRDefault="001007FD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>обязательной аудиторной</w:t>
      </w:r>
      <w:r w:rsidR="00CA2CFD">
        <w:rPr>
          <w:sz w:val="24"/>
          <w:szCs w:val="24"/>
        </w:rPr>
        <w:t xml:space="preserve"> учебной нагрузки </w:t>
      </w:r>
      <w:proofErr w:type="gramStart"/>
      <w:r w:rsidR="00CA2CFD">
        <w:rPr>
          <w:sz w:val="24"/>
          <w:szCs w:val="24"/>
        </w:rPr>
        <w:t>обучающегося</w:t>
      </w:r>
      <w:proofErr w:type="gramEnd"/>
      <w:r w:rsidR="00CA2CFD">
        <w:rPr>
          <w:sz w:val="24"/>
          <w:szCs w:val="24"/>
        </w:rPr>
        <w:t xml:space="preserve"> 52</w:t>
      </w:r>
      <w:r>
        <w:rPr>
          <w:sz w:val="24"/>
          <w:szCs w:val="24"/>
        </w:rPr>
        <w:t xml:space="preserve"> часов;</w:t>
      </w:r>
    </w:p>
    <w:p w:rsidR="00180560" w:rsidRDefault="001007FD">
      <w:pPr>
        <w:numPr>
          <w:ilvl w:val="0"/>
          <w:numId w:val="1"/>
        </w:numPr>
        <w:shd w:val="clear" w:color="auto" w:fill="FFFFFF"/>
        <w:tabs>
          <w:tab w:val="left" w:pos="1104"/>
        </w:tabs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самостоятельной работы </w:t>
      </w:r>
      <w:proofErr w:type="gramStart"/>
      <w:r>
        <w:rPr>
          <w:sz w:val="24"/>
          <w:szCs w:val="24"/>
        </w:rPr>
        <w:t>обучающегося</w:t>
      </w:r>
      <w:proofErr w:type="gramEnd"/>
      <w:r>
        <w:rPr>
          <w:sz w:val="24"/>
          <w:szCs w:val="24"/>
        </w:rPr>
        <w:t xml:space="preserve"> – </w:t>
      </w:r>
      <w:r>
        <w:rPr>
          <w:i/>
          <w:sz w:val="24"/>
          <w:szCs w:val="24"/>
        </w:rPr>
        <w:t>не предусмотрено</w:t>
      </w:r>
      <w:r>
        <w:br w:type="page"/>
      </w:r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4" w:name="_Toc315166951"/>
      <w:bookmarkStart w:id="5" w:name="_Toc26868999"/>
      <w:bookmarkEnd w:id="4"/>
      <w:r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5"/>
    </w:p>
    <w:p w:rsidR="00180560" w:rsidRDefault="001007FD">
      <w:pPr>
        <w:shd w:val="clear" w:color="auto" w:fill="FFFFFF"/>
        <w:spacing w:before="317"/>
        <w:rPr>
          <w:sz w:val="24"/>
          <w:szCs w:val="24"/>
        </w:rPr>
      </w:pPr>
      <w:r>
        <w:rPr>
          <w:b/>
          <w:bCs/>
          <w:sz w:val="24"/>
          <w:szCs w:val="24"/>
        </w:rPr>
        <w:t>2.1. Объем учебной дисциплины и виды учебной работы</w:t>
      </w:r>
    </w:p>
    <w:p w:rsidR="00180560" w:rsidRDefault="00180560">
      <w:pPr>
        <w:spacing w:after="302" w:line="1" w:lineRule="exact"/>
        <w:rPr>
          <w:sz w:val="24"/>
          <w:szCs w:val="24"/>
        </w:rPr>
      </w:pPr>
    </w:p>
    <w:tbl>
      <w:tblPr>
        <w:tblW w:w="9072" w:type="dxa"/>
        <w:tblInd w:w="41" w:type="dxa"/>
        <w:tblBorders>
          <w:top w:val="single" w:sz="6" w:space="0" w:color="00000A"/>
          <w:left w:val="single" w:sz="6" w:space="0" w:color="00000A"/>
          <w:bottom w:val="single" w:sz="6" w:space="0" w:color="00000A"/>
          <w:right w:val="single" w:sz="6" w:space="0" w:color="00000A"/>
          <w:insideH w:val="single" w:sz="6" w:space="0" w:color="00000A"/>
          <w:insideV w:val="single" w:sz="6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1"/>
        <w:gridCol w:w="1841"/>
      </w:tblGrid>
      <w:tr w:rsidR="00180560">
        <w:trPr>
          <w:trHeight w:hRule="exact" w:val="302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CA2C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CA2CFD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</w:t>
            </w: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том числе: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80560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3E548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</w:tr>
      <w:tr w:rsidR="00180560">
        <w:trPr>
          <w:trHeight w:hRule="exact" w:val="288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80560">
            <w:pPr>
              <w:shd w:val="clear" w:color="auto" w:fill="FFFFFF"/>
              <w:jc w:val="center"/>
              <w:rPr>
                <w:sz w:val="24"/>
                <w:szCs w:val="24"/>
              </w:rPr>
            </w:pPr>
          </w:p>
        </w:tc>
      </w:tr>
      <w:tr w:rsidR="00180560">
        <w:trPr>
          <w:trHeight w:hRule="exact" w:val="283"/>
        </w:trPr>
        <w:tc>
          <w:tcPr>
            <w:tcW w:w="723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184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jc w:val="center"/>
              <w:rPr>
                <w:i/>
              </w:rPr>
            </w:pPr>
            <w:r>
              <w:rPr>
                <w:i/>
              </w:rPr>
              <w:t>не предусмотрено</w:t>
            </w:r>
          </w:p>
        </w:tc>
      </w:tr>
      <w:tr w:rsidR="00180560">
        <w:trPr>
          <w:trHeight w:hRule="exact" w:val="298"/>
        </w:trPr>
        <w:tc>
          <w:tcPr>
            <w:tcW w:w="9071" w:type="dxa"/>
            <w:gridSpan w:val="2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 w:rsidP="008D55F3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Итоговая аттестация в форме (указа</w:t>
            </w:r>
            <w:r w:rsidR="008D55F3">
              <w:rPr>
                <w:sz w:val="24"/>
                <w:szCs w:val="24"/>
              </w:rPr>
              <w:t>ть)                      дифференцированный</w:t>
            </w:r>
            <w:r>
              <w:rPr>
                <w:sz w:val="24"/>
                <w:szCs w:val="24"/>
              </w:rPr>
              <w:t xml:space="preserve">  зачет</w:t>
            </w:r>
          </w:p>
        </w:tc>
      </w:tr>
    </w:tbl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</w:pPr>
    </w:p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</w:pPr>
    </w:p>
    <w:p w:rsidR="00180560" w:rsidRDefault="00180560">
      <w:pPr>
        <w:shd w:val="clear" w:color="auto" w:fill="FFFFFF"/>
        <w:ind w:left="187"/>
        <w:jc w:val="center"/>
        <w:rPr>
          <w:sz w:val="24"/>
          <w:szCs w:val="24"/>
        </w:rPr>
        <w:sectPr w:rsidR="00180560">
          <w:footerReference w:type="default" r:id="rId11"/>
          <w:pgSz w:w="11906" w:h="16838"/>
          <w:pgMar w:top="851" w:right="851" w:bottom="851" w:left="1418" w:header="0" w:footer="720" w:gutter="0"/>
          <w:cols w:space="720"/>
          <w:formProt w:val="0"/>
          <w:docGrid w:linePitch="240" w:charSpace="2047"/>
        </w:sectPr>
      </w:pPr>
    </w:p>
    <w:p w:rsidR="00180560" w:rsidRDefault="001007FD">
      <w:pPr>
        <w:shd w:val="clear" w:color="auto" w:fill="FFFFFF"/>
        <w:spacing w:before="269" w:after="192"/>
        <w:ind w:left="581"/>
        <w:rPr>
          <w:bCs/>
          <w:i/>
          <w:sz w:val="24"/>
          <w:szCs w:val="24"/>
          <w:u w:val="single"/>
        </w:rPr>
      </w:pPr>
      <w:r>
        <w:rPr>
          <w:b/>
          <w:bCs/>
          <w:sz w:val="24"/>
          <w:szCs w:val="24"/>
        </w:rPr>
        <w:lastRenderedPageBreak/>
        <w:t xml:space="preserve">2.2 Тематический план и содержание учебной дисциплины  </w:t>
      </w:r>
      <w:r>
        <w:rPr>
          <w:bCs/>
          <w:i/>
          <w:sz w:val="24"/>
          <w:szCs w:val="24"/>
          <w:u w:val="single"/>
        </w:rPr>
        <w:t>Основы электротехники</w:t>
      </w:r>
    </w:p>
    <w:tbl>
      <w:tblPr>
        <w:tblW w:w="15531" w:type="dxa"/>
        <w:tblInd w:w="87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2856"/>
        <w:gridCol w:w="556"/>
        <w:gridCol w:w="11"/>
        <w:gridCol w:w="15"/>
        <w:gridCol w:w="9764"/>
        <w:gridCol w:w="951"/>
        <w:gridCol w:w="1378"/>
      </w:tblGrid>
      <w:tr w:rsidR="00180560">
        <w:trPr>
          <w:trHeight w:val="576"/>
        </w:trPr>
        <w:tc>
          <w:tcPr>
            <w:tcW w:w="2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Наименование разделов и тем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>
              <w:rPr>
                <w:b/>
              </w:rPr>
              <w:t>обучающихся</w:t>
            </w:r>
            <w:proofErr w:type="gramEnd"/>
          </w:p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Объём часов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b/>
              </w:rPr>
            </w:pPr>
            <w:r>
              <w:rPr>
                <w:b/>
              </w:rPr>
              <w:t>Уровень освоения</w:t>
            </w:r>
          </w:p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</w:tr>
      <w:tr w:rsidR="00180560">
        <w:trPr>
          <w:trHeight w:val="298"/>
        </w:trPr>
        <w:tc>
          <w:tcPr>
            <w:tcW w:w="2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</w:tr>
      <w:tr w:rsidR="00180560">
        <w:trPr>
          <w:trHeight w:val="165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1. Электрические и магнитные цепи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6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 xml:space="preserve">Электрическая цепь. Электрические цепи постоянного тока. </w:t>
            </w:r>
            <w:r>
              <w:t>Определение электрической цепи. Электрические величины, характеризующие режим работы электрической цепи. Постоянный ток: понятие, характеристика, единицы измерения, работа и мощность.</w:t>
            </w:r>
          </w:p>
        </w:tc>
        <w:tc>
          <w:tcPr>
            <w:tcW w:w="951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16</w:t>
            </w: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14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Резисторы. Типы электрических цепей</w:t>
            </w:r>
            <w:r>
              <w:t>. Резисторы и способы их соединения. Понятия о простых и сложных электрических цепях, методах их расчета. Законы Кирхгофа. Понятие о нелинейных электрических цепях; их вольтамперные характеристики и назначения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8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 xml:space="preserve">Магнитное поле. Магнитная цепь. Расчет магнитной цепи. </w:t>
            </w:r>
            <w:r>
              <w:t>Магнитное поле: понятие, характеристики, единицы измерения. Определение магнитной цепи, ее назначение. Элементы магнитной цепи. Понятие о расчете магнитной цепи.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8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4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Электромагнитная индукция.</w:t>
            </w:r>
            <w:r>
              <w:t xml:space="preserve"> Явление, законы, правило Ленца, вихревые токи Самоиндукция, явление, учет, использование. Индуктивность: понятие, расчет, единицы измерения. Мощность в цепи переменного тока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D24DAB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6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5</w:t>
            </w:r>
          </w:p>
        </w:tc>
        <w:tc>
          <w:tcPr>
            <w:tcW w:w="9790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Трехфазные электрические цепи:</w:t>
            </w:r>
            <w:r>
              <w:t xml:space="preserve"> общее понятие и определение. Мощность в цепи переменного тока Схемы соединений. Фазные и линейные напряжения и токи. Применение трехфазных цепей в технике.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D24DAB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Pr="006D711E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6D711E"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Pr="006D711E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 w:rsidRPr="006D71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393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2. Электрические устройства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14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28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tabs>
                <w:tab w:val="left" w:pos="750"/>
              </w:tabs>
              <w:jc w:val="both"/>
            </w:pPr>
            <w:r>
              <w:rPr>
                <w:b/>
                <w:sz w:val="22"/>
                <w:szCs w:val="22"/>
              </w:rPr>
              <w:t xml:space="preserve">Преобразователи электрической энергии и сигналов. </w:t>
            </w:r>
            <w:r>
              <w:t>Электрические устройства как преобразователи электрической энергии. Преобразователи электрических сигналов. Параметры и характеристики электронных приборов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Полупроводниковые диоды, тиристоры и транзисторы</w:t>
            </w:r>
            <w:r>
              <w:t>; их основные характеристики, паспортные данные, области применения. Выпрямительные устройства: их назначение, принцип действия и схемы выпрямления. Понятие о фильтрах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11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Полупроводниковые усилители. Электроизмерительные приборы</w:t>
            </w:r>
            <w:r>
              <w:rPr>
                <w:sz w:val="22"/>
                <w:szCs w:val="22"/>
              </w:rPr>
              <w:t xml:space="preserve">. </w:t>
            </w:r>
            <w:r>
              <w:t xml:space="preserve">Полупроводниковые усилители: их назначение, принцип действия, режим работы Классификация электроизмерительных приборов. Измерение электрических величин </w:t>
            </w:r>
            <w:proofErr w:type="gramStart"/>
            <w:r>
              <w:t xml:space="preserve">( </w:t>
            </w:r>
            <w:proofErr w:type="gramEnd"/>
            <w:r>
              <w:t>тока, напряжения, мощности).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3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4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>Схемы включения приборов. Погрешности. Электрические машины</w:t>
            </w:r>
            <w:r>
              <w:t xml:space="preserve"> Схемы включения приборов. Понятие о погрешностях. Измерение электрических параметров (сопротивления, емкости, индуктивности). Принцип действия электроизмерительных приборов. Электрические машины: их назначение, устройство и принцип действия 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35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82" w:type="dxa"/>
            <w:gridSpan w:val="3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5</w:t>
            </w:r>
          </w:p>
        </w:tc>
        <w:tc>
          <w:tcPr>
            <w:tcW w:w="97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 xml:space="preserve">Магнитное поле. Электрические двигатели и генераторы. </w:t>
            </w:r>
            <w:r>
              <w:t xml:space="preserve">Создание магнитного поля. Вращающееся магнитное поле Электрические генераторы постоянного и переменного тока; их назначение, уравнение электрического состояния, внешние характеристики. </w:t>
            </w:r>
            <w:r>
              <w:rPr>
                <w:sz w:val="22"/>
                <w:szCs w:val="22"/>
              </w:rPr>
              <w:t>Электрические двигатели постоянного и переменного тока. ТБ</w:t>
            </w:r>
            <w:r>
              <w:t xml:space="preserve"> Электрические двигатели постоянного и переменного тока, их назначение Методы безопасности при работе с электрооборудованием и электрифицированными инструментами</w:t>
            </w:r>
          </w:p>
        </w:tc>
        <w:tc>
          <w:tcPr>
            <w:tcW w:w="95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Pr="003E5482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  <w:highlight w:val="yellow"/>
              </w:rPr>
            </w:pPr>
            <w:r w:rsidRPr="006D711E"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6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Практическая работа №1</w:t>
            </w:r>
            <w:r>
              <w:rPr>
                <w:bCs/>
                <w:sz w:val="24"/>
                <w:szCs w:val="24"/>
              </w:rPr>
              <w:t xml:space="preserve"> 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 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Практическая работа №2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shd w:val="clear" w:color="auto" w:fill="FFFFFF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Практическая работа №3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bCs/>
                <w:sz w:val="24"/>
                <w:szCs w:val="24"/>
              </w:rPr>
              <w:t>«Отработка навыков пользования</w:t>
            </w:r>
            <w:r>
              <w:rPr>
                <w:sz w:val="24"/>
                <w:szCs w:val="24"/>
              </w:rPr>
              <w:t xml:space="preserve"> электроизмерительными приборами и приспособлениями»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26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Тема 3 Производство, распределение и потребление электрической энергии</w:t>
            </w: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Содержание учебного материала</w:t>
            </w:r>
          </w:p>
        </w:tc>
        <w:tc>
          <w:tcPr>
            <w:tcW w:w="95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8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  <w:sz w:val="22"/>
                <w:szCs w:val="22"/>
              </w:rPr>
              <w:t>Трансформаторы Понятие об электрической системе.</w:t>
            </w:r>
            <w:r>
              <w:rPr>
                <w:sz w:val="22"/>
                <w:szCs w:val="22"/>
              </w:rPr>
              <w:t xml:space="preserve"> </w:t>
            </w:r>
            <w:r>
              <w:t xml:space="preserve">Характеристики и рабочие режимы трансформаторов Производство, потребление, распределение, передача электрической энергии как единый процесс. Понятие об электрической системе. 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rPr>
                <w:b/>
              </w:rPr>
              <w:t>Электростанции, принципы производства электроэнергии</w:t>
            </w:r>
            <w:r>
              <w:t xml:space="preserve">, качество электроэнергии. Электрические сети и подстанции. Понятие о расчете проводов, снижение потерь </w:t>
            </w:r>
            <w:r>
              <w:lastRenderedPageBreak/>
              <w:t xml:space="preserve">электроэнергии. </w:t>
            </w:r>
          </w:p>
        </w:tc>
        <w:tc>
          <w:tcPr>
            <w:tcW w:w="951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center"/>
            </w:pPr>
            <w: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</w:rPr>
            </w:pPr>
            <w:r>
              <w:rPr>
                <w:b/>
              </w:rPr>
              <w:t>Электроосвещение и источники света</w:t>
            </w:r>
            <w:r>
              <w:t>. Электрические установки. Электроснабжение. Экономия электроэнергии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both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pStyle w:val="Default"/>
              <w:jc w:val="center"/>
            </w:pPr>
            <w:r>
              <w:t>4</w:t>
            </w: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Лабораторные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6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Практическая работа № 4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r>
              <w:rPr>
                <w:b/>
                <w:sz w:val="24"/>
                <w:szCs w:val="24"/>
              </w:rPr>
              <w:t xml:space="preserve">Практическая работа № 5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543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567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9779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r>
              <w:rPr>
                <w:b/>
                <w:sz w:val="24"/>
                <w:szCs w:val="24"/>
              </w:rPr>
              <w:t xml:space="preserve">Практическая работа № 6 </w:t>
            </w:r>
            <w:r>
              <w:rPr>
                <w:sz w:val="24"/>
                <w:szCs w:val="24"/>
              </w:rPr>
              <w:t xml:space="preserve">«Отработка сращивания, спайки и изоляции </w:t>
            </w:r>
            <w:proofErr w:type="spellStart"/>
            <w:r>
              <w:rPr>
                <w:sz w:val="24"/>
                <w:szCs w:val="24"/>
              </w:rPr>
              <w:t>проводовс</w:t>
            </w:r>
            <w:proofErr w:type="spellEnd"/>
            <w:r>
              <w:rPr>
                <w:sz w:val="24"/>
                <w:szCs w:val="24"/>
              </w:rPr>
              <w:t xml:space="preserve"> контролем качества выполняемых работ»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3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Контрольные работы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285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0348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jc w:val="both"/>
            </w:pPr>
            <w:r>
              <w:t xml:space="preserve">Самостоятельная работа 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-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1320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</w:pPr>
            <w:r>
              <w:t xml:space="preserve">Итоговая аттестация в форме </w:t>
            </w:r>
            <w:proofErr w:type="spellStart"/>
            <w:r w:rsidR="006D711E">
              <w:t>дифф</w:t>
            </w:r>
            <w:proofErr w:type="gramStart"/>
            <w:r w:rsidR="006D711E">
              <w:t>.</w:t>
            </w:r>
            <w:r>
              <w:t>з</w:t>
            </w:r>
            <w:proofErr w:type="gramEnd"/>
            <w:r>
              <w:t>ачета</w:t>
            </w:r>
            <w:proofErr w:type="spellEnd"/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  <w:tr w:rsidR="00180560">
        <w:trPr>
          <w:trHeight w:val="150"/>
        </w:trPr>
        <w:tc>
          <w:tcPr>
            <w:tcW w:w="13204" w:type="dxa"/>
            <w:gridSpan w:val="5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  <w:rPr>
                <w:b/>
              </w:rPr>
            </w:pPr>
            <w:r>
              <w:rPr>
                <w:b/>
              </w:rPr>
              <w:t>Всего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 w:rsidP="0086322E">
            <w:pPr>
              <w:pStyle w:val="Default"/>
              <w:tabs>
                <w:tab w:val="left" w:pos="240"/>
                <w:tab w:val="center" w:pos="395"/>
              </w:tabs>
              <w:rPr>
                <w:b/>
              </w:rPr>
            </w:pPr>
            <w:r>
              <w:rPr>
                <w:b/>
              </w:rPr>
              <w:tab/>
            </w:r>
            <w:r w:rsidR="0086322E">
              <w:rPr>
                <w:b/>
              </w:rPr>
              <w:t>52</w:t>
            </w:r>
          </w:p>
        </w:tc>
        <w:tc>
          <w:tcPr>
            <w:tcW w:w="13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BFBFBF" w:themeFill="background1" w:themeFillShade="BF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</w:tr>
    </w:tbl>
    <w:p w:rsidR="00180560" w:rsidRDefault="001007FD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ознакомительный</w:t>
      </w:r>
      <w:proofErr w:type="gramEnd"/>
      <w:r>
        <w:rPr>
          <w:i/>
          <w:iCs/>
          <w:sz w:val="24"/>
          <w:szCs w:val="24"/>
        </w:rPr>
        <w:t xml:space="preserve"> (узнавание ранее изученных объектов, свойств);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репродуктивный</w:t>
      </w:r>
      <w:proofErr w:type="gramEnd"/>
      <w:r>
        <w:rPr>
          <w:i/>
          <w:iCs/>
          <w:sz w:val="24"/>
          <w:szCs w:val="24"/>
        </w:rPr>
        <w:t xml:space="preserve"> (выполнение деятельности по образцу, инструкции или под руководством)</w:t>
      </w:r>
    </w:p>
    <w:p w:rsidR="00180560" w:rsidRDefault="001007FD">
      <w:pPr>
        <w:numPr>
          <w:ilvl w:val="0"/>
          <w:numId w:val="2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  <w:sectPr w:rsidR="00180560">
          <w:footerReference w:type="default" r:id="rId12"/>
          <w:pgSz w:w="16838" w:h="11906" w:orient="landscape"/>
          <w:pgMar w:top="1418" w:right="851" w:bottom="851" w:left="851" w:header="0" w:footer="720" w:gutter="0"/>
          <w:cols w:space="720"/>
          <w:formProt w:val="0"/>
          <w:docGrid w:linePitch="240" w:charSpace="2047"/>
        </w:sectPr>
      </w:pPr>
      <w:r>
        <w:rPr>
          <w:i/>
          <w:iCs/>
          <w:sz w:val="24"/>
          <w:szCs w:val="24"/>
        </w:rPr>
        <w:t xml:space="preserve">– </w:t>
      </w:r>
      <w:proofErr w:type="gramStart"/>
      <w:r>
        <w:rPr>
          <w:i/>
          <w:iCs/>
          <w:sz w:val="24"/>
          <w:szCs w:val="24"/>
        </w:rPr>
        <w:t>продуктивный</w:t>
      </w:r>
      <w:proofErr w:type="gramEnd"/>
      <w:r>
        <w:rPr>
          <w:i/>
          <w:iCs/>
          <w:sz w:val="24"/>
          <w:szCs w:val="24"/>
        </w:rPr>
        <w:t xml:space="preserve"> (планирование и самостоятельное выполнение деятельности, решение проблемных задач)</w:t>
      </w:r>
    </w:p>
    <w:p w:rsidR="00180560" w:rsidRDefault="001007FD">
      <w:pPr>
        <w:pStyle w:val="1"/>
        <w:widowControl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952"/>
      <w:bookmarkStart w:id="7" w:name="_Toc315166829"/>
      <w:bookmarkStart w:id="8" w:name="_Toc26869000"/>
      <w:bookmarkEnd w:id="6"/>
      <w:bookmarkEnd w:id="7"/>
      <w:r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8"/>
    </w:p>
    <w:p w:rsidR="00180560" w:rsidRDefault="001007FD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>
        <w:rPr>
          <w:b/>
          <w:bCs/>
          <w:sz w:val="24"/>
          <w:szCs w:val="24"/>
        </w:rPr>
        <w:t>3.1.</w:t>
      </w:r>
      <w:r>
        <w:rPr>
          <w:b/>
          <w:bCs/>
          <w:sz w:val="24"/>
          <w:szCs w:val="24"/>
        </w:rPr>
        <w:tab/>
        <w:t>Требования к минимальному материально-техническому обеспечению</w:t>
      </w:r>
    </w:p>
    <w:p w:rsidR="00180560" w:rsidRDefault="001007FD">
      <w:pPr>
        <w:shd w:val="clear" w:color="auto" w:fill="FFFFFF"/>
        <w:tabs>
          <w:tab w:val="left" w:pos="567"/>
        </w:tabs>
        <w:spacing w:line="322" w:lineRule="exact"/>
        <w:ind w:left="567"/>
        <w:jc w:val="both"/>
        <w:rPr>
          <w:iCs/>
          <w:sz w:val="24"/>
          <w:szCs w:val="24"/>
        </w:rPr>
      </w:pPr>
      <w:r>
        <w:rPr>
          <w:sz w:val="24"/>
          <w:szCs w:val="24"/>
        </w:rPr>
        <w:t xml:space="preserve">Реализация программы дисциплины требует наличия учебного кабинета </w:t>
      </w:r>
      <w:r>
        <w:rPr>
          <w:iCs/>
          <w:sz w:val="24"/>
          <w:szCs w:val="24"/>
        </w:rPr>
        <w:t xml:space="preserve">«Физика и электротехника»; </w:t>
      </w:r>
      <w:r>
        <w:rPr>
          <w:sz w:val="24"/>
          <w:szCs w:val="24"/>
        </w:rPr>
        <w:t xml:space="preserve">лабораторий </w:t>
      </w:r>
      <w:r>
        <w:rPr>
          <w:iCs/>
          <w:sz w:val="24"/>
          <w:szCs w:val="24"/>
        </w:rPr>
        <w:t>- не предусмотрено</w:t>
      </w:r>
    </w:p>
    <w:p w:rsidR="00180560" w:rsidRDefault="001007FD">
      <w:pPr>
        <w:shd w:val="clear" w:color="auto" w:fill="FFFFFF"/>
        <w:spacing w:before="235" w:line="341" w:lineRule="exact"/>
        <w:ind w:left="29" w:firstLine="538"/>
        <w:jc w:val="both"/>
        <w:rPr>
          <w:sz w:val="24"/>
          <w:szCs w:val="24"/>
        </w:rPr>
      </w:pPr>
      <w:r>
        <w:rPr>
          <w:b/>
          <w:sz w:val="24"/>
          <w:szCs w:val="24"/>
        </w:rPr>
        <w:t>Оборудование учебного кабинета</w:t>
      </w:r>
      <w:r>
        <w:rPr>
          <w:sz w:val="24"/>
          <w:szCs w:val="24"/>
        </w:rPr>
        <w:t>: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посадочные места по количеству </w:t>
      </w:r>
      <w:proofErr w:type="gramStart"/>
      <w:r>
        <w:t>обучающихся</w:t>
      </w:r>
      <w:proofErr w:type="gramEnd"/>
      <w:r>
        <w:t>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рабочее место преподавателя;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лабораторный комплекс по электротехнике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комплект учебно-наглядных пособий «Электротехника»;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активное, реактивное, индуктивное сопротивления;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комплект соединительных проводов;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электроизмерительные приборы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трансформатор;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источники тока;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 xml:space="preserve">набор конденсаторов; 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полупроводниковые диоды, транзисторы;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выпрямительные устройства;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электрические генераторы;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электрические двигатели.</w:t>
      </w:r>
    </w:p>
    <w:p w:rsidR="00180560" w:rsidRDefault="001007FD">
      <w:pPr>
        <w:shd w:val="clear" w:color="auto" w:fill="FFFFFF"/>
        <w:spacing w:before="173" w:line="341" w:lineRule="exact"/>
        <w:ind w:left="29" w:firstLine="538"/>
        <w:jc w:val="both"/>
        <w:rPr>
          <w:sz w:val="24"/>
          <w:szCs w:val="24"/>
        </w:rPr>
      </w:pPr>
      <w:r>
        <w:rPr>
          <w:b/>
          <w:sz w:val="24"/>
          <w:szCs w:val="24"/>
        </w:rPr>
        <w:t>Технические средства обучения</w:t>
      </w:r>
      <w:r>
        <w:rPr>
          <w:w w:val="88"/>
          <w:sz w:val="24"/>
          <w:szCs w:val="24"/>
        </w:rPr>
        <w:t>: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r>
        <w:t>компьютер с лицензионным программным обеспечением</w:t>
      </w:r>
    </w:p>
    <w:p w:rsidR="00180560" w:rsidRDefault="001007FD">
      <w:pPr>
        <w:pStyle w:val="Default"/>
        <w:numPr>
          <w:ilvl w:val="0"/>
          <w:numId w:val="6"/>
        </w:numPr>
        <w:ind w:firstLine="538"/>
        <w:jc w:val="both"/>
      </w:pPr>
      <w:proofErr w:type="spellStart"/>
      <w:r>
        <w:t>мультимедиапроектор</w:t>
      </w:r>
      <w:proofErr w:type="spellEnd"/>
      <w:r>
        <w:t xml:space="preserve">, </w:t>
      </w:r>
    </w:p>
    <w:p w:rsidR="00180560" w:rsidRDefault="001007FD">
      <w:pPr>
        <w:shd w:val="clear" w:color="auto" w:fill="FFFFFF"/>
        <w:tabs>
          <w:tab w:val="left" w:pos="518"/>
        </w:tabs>
        <w:spacing w:before="202" w:line="326" w:lineRule="exact"/>
        <w:ind w:left="567" w:hanging="543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3.2.</w:t>
      </w:r>
      <w:r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>
        <w:rPr>
          <w:sz w:val="24"/>
          <w:szCs w:val="24"/>
        </w:rPr>
        <w:t>(перечень рекомендуемых учебных изданий, Интернет-ресурсов, дополнительной литературы)</w:t>
      </w:r>
    </w:p>
    <w:p w:rsidR="00180560" w:rsidRDefault="001007FD">
      <w:pPr>
        <w:shd w:val="clear" w:color="auto" w:fill="FFFFFF"/>
        <w:spacing w:before="274"/>
        <w:ind w:left="1134" w:hanging="567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источники</w:t>
      </w:r>
    </w:p>
    <w:p w:rsidR="00180560" w:rsidRDefault="001007FD">
      <w:pPr>
        <w:pStyle w:val="Default"/>
        <w:numPr>
          <w:ilvl w:val="0"/>
          <w:numId w:val="5"/>
        </w:numPr>
        <w:ind w:hanging="567"/>
        <w:jc w:val="both"/>
      </w:pPr>
      <w:r>
        <w:t xml:space="preserve">Учебник Электротехника для ПТУ </w:t>
      </w:r>
      <w:proofErr w:type="gramStart"/>
      <w:r>
        <w:t>по</w:t>
      </w:r>
      <w:proofErr w:type="gramEnd"/>
      <w:r>
        <w:t xml:space="preserve"> </w:t>
      </w:r>
      <w:proofErr w:type="gramStart"/>
      <w:r>
        <w:t>редакцией</w:t>
      </w:r>
      <w:proofErr w:type="gramEnd"/>
      <w:r>
        <w:t xml:space="preserve"> </w:t>
      </w:r>
      <w:proofErr w:type="spellStart"/>
      <w:r>
        <w:t>А.Я.Шихина</w:t>
      </w:r>
      <w:proofErr w:type="spellEnd"/>
      <w:r>
        <w:t xml:space="preserve">, Н.М. Белоусова, Ю.Х. </w:t>
      </w:r>
      <w:proofErr w:type="spellStart"/>
      <w:r>
        <w:t>Пухлякова</w:t>
      </w:r>
      <w:proofErr w:type="spellEnd"/>
      <w:r>
        <w:t>. Издательство «Высшая школа»</w:t>
      </w:r>
    </w:p>
    <w:p w:rsidR="00180560" w:rsidRDefault="001007FD">
      <w:pPr>
        <w:pStyle w:val="Default"/>
        <w:numPr>
          <w:ilvl w:val="0"/>
          <w:numId w:val="5"/>
        </w:numPr>
        <w:ind w:hanging="567"/>
        <w:jc w:val="both"/>
      </w:pPr>
      <w:r>
        <w:t>Сборник задач по электротехнике – учебное пособие под редакцией П.Н. Новикова. Издательство «Высшая школа»</w:t>
      </w:r>
    </w:p>
    <w:p w:rsidR="00180560" w:rsidRDefault="001007FD">
      <w:pPr>
        <w:pStyle w:val="Default"/>
        <w:ind w:left="1134" w:hanging="567"/>
        <w:jc w:val="both"/>
        <w:rPr>
          <w:b/>
        </w:rPr>
      </w:pPr>
      <w:r>
        <w:rPr>
          <w:b/>
        </w:rPr>
        <w:t>Дополнительные источники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Молчанов А.П. Занадворов П.Н. Курс электротехники и радиотехники</w:t>
      </w:r>
      <w:proofErr w:type="gramStart"/>
      <w:r>
        <w:rPr>
          <w:sz w:val="24"/>
          <w:szCs w:val="24"/>
        </w:rPr>
        <w:t xml:space="preserve"> .</w:t>
      </w:r>
      <w:proofErr w:type="gramEnd"/>
      <w:r>
        <w:rPr>
          <w:sz w:val="24"/>
          <w:szCs w:val="24"/>
        </w:rPr>
        <w:t xml:space="preserve"> СПб: БХВ-Петербург, 2011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proofErr w:type="spellStart"/>
      <w:r>
        <w:rPr>
          <w:sz w:val="24"/>
          <w:szCs w:val="24"/>
        </w:rPr>
        <w:t>Синдеев</w:t>
      </w:r>
      <w:proofErr w:type="spellEnd"/>
      <w:r>
        <w:rPr>
          <w:sz w:val="24"/>
          <w:szCs w:val="24"/>
        </w:rPr>
        <w:t xml:space="preserve"> Ю.Г. Электротехника с основами электроники. Ростов-на-Дону; «Феникс»2011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Чарльз Плат, Электротехника для начинающих, СПб: БХВ-Петербург, 2012 г.</w:t>
      </w:r>
    </w:p>
    <w:p w:rsidR="00180560" w:rsidRDefault="001007FD">
      <w:pPr>
        <w:numPr>
          <w:ilvl w:val="0"/>
          <w:numId w:val="7"/>
        </w:numPr>
        <w:ind w:left="1134" w:hanging="567"/>
        <w:rPr>
          <w:sz w:val="24"/>
          <w:szCs w:val="24"/>
        </w:rPr>
      </w:pPr>
      <w:r>
        <w:rPr>
          <w:sz w:val="24"/>
          <w:szCs w:val="24"/>
        </w:rPr>
        <w:t>Инструкционные карты.</w:t>
      </w:r>
    </w:p>
    <w:p w:rsidR="00180560" w:rsidRDefault="00180560">
      <w:pPr>
        <w:pStyle w:val="Default"/>
        <w:ind w:left="927"/>
        <w:jc w:val="both"/>
      </w:pPr>
    </w:p>
    <w:p w:rsidR="00180560" w:rsidRDefault="00180560">
      <w:pPr>
        <w:shd w:val="clear" w:color="auto" w:fill="FFFFFF"/>
        <w:ind w:left="163"/>
        <w:jc w:val="both"/>
        <w:rPr>
          <w:sz w:val="24"/>
          <w:szCs w:val="24"/>
        </w:rPr>
        <w:sectPr w:rsidR="00180560">
          <w:footerReference w:type="default" r:id="rId13"/>
          <w:pgSz w:w="11906" w:h="16838"/>
          <w:pgMar w:top="851" w:right="851" w:bottom="851" w:left="1418" w:header="0" w:footer="720" w:gutter="0"/>
          <w:cols w:space="720"/>
          <w:formProt w:val="0"/>
          <w:docGrid w:linePitch="240" w:charSpace="2047"/>
        </w:sectPr>
      </w:pPr>
    </w:p>
    <w:p w:rsidR="00180560" w:rsidRDefault="001007FD" w:rsidP="00FB3CAF">
      <w:pPr>
        <w:pStyle w:val="1"/>
        <w:widowControl/>
        <w:numPr>
          <w:ilvl w:val="0"/>
          <w:numId w:val="10"/>
        </w:numPr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953"/>
      <w:bookmarkStart w:id="10" w:name="_Toc315166830"/>
      <w:bookmarkStart w:id="11" w:name="_Toc26869001"/>
      <w:bookmarkEnd w:id="9"/>
      <w:bookmarkEnd w:id="10"/>
      <w:r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 ДИСЦИПЛИНЫ</w:t>
      </w:r>
      <w:bookmarkEnd w:id="11"/>
    </w:p>
    <w:p w:rsidR="00180560" w:rsidRDefault="00180560"/>
    <w:tbl>
      <w:tblPr>
        <w:tblW w:w="9382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1E0" w:firstRow="1" w:lastRow="1" w:firstColumn="1" w:lastColumn="1" w:noHBand="0" w:noVBand="0"/>
      </w:tblPr>
      <w:tblGrid>
        <w:gridCol w:w="3978"/>
        <w:gridCol w:w="5404"/>
      </w:tblGrid>
      <w:tr w:rsidR="00180560" w:rsidTr="008D55F3">
        <w:trPr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Результаты обучения</w:t>
            </w:r>
          </w:p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CCC0D9"/>
            <w:tcMar>
              <w:left w:w="108" w:type="dxa"/>
            </w:tcMar>
            <w:vAlign w:val="center"/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Формы и методы контроля и оценки результатов обучения </w:t>
            </w:r>
          </w:p>
        </w:tc>
      </w:tr>
      <w:tr w:rsidR="00180560" w:rsidTr="008D55F3">
        <w:trPr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</w:tr>
      <w:tr w:rsidR="00180560" w:rsidTr="008D55F3">
        <w:trPr>
          <w:trHeight w:val="271"/>
          <w:jc w:val="center"/>
        </w:trPr>
        <w:tc>
          <w:tcPr>
            <w:tcW w:w="938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shd w:val="clear" w:color="auto" w:fill="E5DFEC"/>
              </w:rPr>
              <w:t>Должен  уметь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</w:tr>
      <w:tr w:rsidR="00180560" w:rsidTr="008D55F3">
        <w:trPr>
          <w:trHeight w:val="60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пользоваться электроизмерительными приборами и приспособлениями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ind w:lef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 занятиях, учебной и производственной практике</w:t>
            </w:r>
          </w:p>
        </w:tc>
      </w:tr>
      <w:tr w:rsidR="00180560" w:rsidTr="008D55F3">
        <w:trPr>
          <w:trHeight w:val="289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проводить сращивание, спайку и изоляцию проводов и контролировать качество выполняемых работ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ind w:left="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180560" w:rsidTr="008D55F3">
        <w:trPr>
          <w:trHeight w:val="303"/>
          <w:jc w:val="center"/>
        </w:trPr>
        <w:tc>
          <w:tcPr>
            <w:tcW w:w="9382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E5DFEC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Должен  знать:</w:t>
            </w:r>
          </w:p>
        </w:tc>
      </w:tr>
      <w:tr w:rsidR="00180560" w:rsidTr="008D55F3">
        <w:trPr>
          <w:trHeight w:val="46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принципы действия, устройство, основные характеристики электроизмерительных приборов, электрических машин, аппаратуры управления и защиты</w:t>
            </w:r>
          </w:p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 w:rsidTr="008D55F3">
        <w:trPr>
          <w:trHeight w:val="460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основные правила эксплуатации электрооборудования 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 w:rsidTr="008D55F3">
        <w:trPr>
          <w:trHeight w:val="78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способы экономии электроэнергии; </w:t>
            </w:r>
          </w:p>
          <w:p w:rsidR="00180560" w:rsidRDefault="0018056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 w:rsidTr="008D55F3">
        <w:trPr>
          <w:trHeight w:val="92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shd w:val="clear" w:color="auto" w:fill="FFFFFF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основные электротехнические материалы</w:t>
            </w:r>
          </w:p>
          <w:p w:rsidR="00180560" w:rsidRDefault="00180560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  <w:tr w:rsidR="00180560" w:rsidTr="008D55F3">
        <w:trPr>
          <w:trHeight w:val="566"/>
          <w:jc w:val="center"/>
        </w:trPr>
        <w:tc>
          <w:tcPr>
            <w:tcW w:w="39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правила сращивания, спайки и изоляции проводов </w:t>
            </w:r>
          </w:p>
        </w:tc>
        <w:tc>
          <w:tcPr>
            <w:tcW w:w="54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  <w:r>
              <w:rPr>
                <w:bCs/>
                <w:sz w:val="24"/>
                <w:szCs w:val="24"/>
              </w:rPr>
              <w:t xml:space="preserve"> </w:t>
            </w:r>
          </w:p>
          <w:p w:rsidR="00180560" w:rsidRDefault="001007FD">
            <w:pPr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итоги зачета</w:t>
            </w:r>
          </w:p>
        </w:tc>
      </w:tr>
    </w:tbl>
    <w:p w:rsidR="008D55F3" w:rsidRDefault="008D55F3" w:rsidP="008D55F3">
      <w:pPr>
        <w:pStyle w:val="1"/>
        <w:widowControl/>
        <w:spacing w:line="276" w:lineRule="auto"/>
        <w:ind w:left="927"/>
        <w:rPr>
          <w:rFonts w:ascii="Times New Roman" w:hAnsi="Times New Roman"/>
          <w:caps/>
          <w:sz w:val="24"/>
          <w:szCs w:val="24"/>
        </w:rPr>
      </w:pPr>
      <w:bookmarkStart w:id="12" w:name="_Toc459310948"/>
      <w:bookmarkStart w:id="13" w:name="_Toc315086988"/>
      <w:bookmarkStart w:id="14" w:name="_Toc315086905"/>
      <w:bookmarkEnd w:id="12"/>
      <w:bookmarkEnd w:id="13"/>
      <w:bookmarkEnd w:id="14"/>
    </w:p>
    <w:p w:rsidR="006E2B55" w:rsidRDefault="006E2B55">
      <w:pPr>
        <w:widowControl/>
        <w:suppressAutoHyphens w:val="0"/>
        <w:rPr>
          <w:b/>
          <w:bCs/>
          <w:caps/>
          <w:sz w:val="24"/>
          <w:szCs w:val="24"/>
        </w:rPr>
      </w:pPr>
      <w:r>
        <w:rPr>
          <w:caps/>
          <w:sz w:val="24"/>
          <w:szCs w:val="24"/>
        </w:rPr>
        <w:br w:type="page"/>
      </w:r>
    </w:p>
    <w:p w:rsidR="00180560" w:rsidRDefault="001007FD" w:rsidP="00FB3CAF">
      <w:pPr>
        <w:pStyle w:val="1"/>
        <w:widowControl/>
        <w:numPr>
          <w:ilvl w:val="0"/>
          <w:numId w:val="10"/>
        </w:numPr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5" w:name="_Toc26869002"/>
      <w:r>
        <w:rPr>
          <w:rFonts w:ascii="Times New Roman" w:hAnsi="Times New Roman"/>
          <w:caps/>
          <w:sz w:val="24"/>
          <w:szCs w:val="24"/>
        </w:rPr>
        <w:lastRenderedPageBreak/>
        <w:t>ТЕМАТИЧЕСКИЙ (ПОУРОЧНЫЙ ПЛАН) ПЛАН</w:t>
      </w:r>
      <w:bookmarkEnd w:id="15"/>
    </w:p>
    <w:tbl>
      <w:tblPr>
        <w:tblW w:w="9781" w:type="dxa"/>
        <w:tblInd w:w="108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000" w:firstRow="0" w:lastRow="0" w:firstColumn="0" w:lastColumn="0" w:noHBand="0" w:noVBand="0"/>
      </w:tblPr>
      <w:tblGrid>
        <w:gridCol w:w="802"/>
        <w:gridCol w:w="4444"/>
        <w:gridCol w:w="800"/>
        <w:gridCol w:w="1007"/>
        <w:gridCol w:w="1133"/>
        <w:gridCol w:w="1595"/>
      </w:tblGrid>
      <w:tr w:rsidR="00180560" w:rsidTr="006D711E">
        <w:trPr>
          <w:cantSplit/>
          <w:trHeight w:val="945"/>
        </w:trPr>
        <w:tc>
          <w:tcPr>
            <w:tcW w:w="802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№ урока</w:t>
            </w:r>
          </w:p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Название разделов и тем</w:t>
            </w:r>
          </w:p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textDirection w:val="btLr"/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Макс</w:t>
            </w:r>
            <w:proofErr w:type="gramStart"/>
            <w:r>
              <w:rPr>
                <w:b/>
                <w:sz w:val="18"/>
                <w:szCs w:val="18"/>
              </w:rPr>
              <w:t>.у</w:t>
            </w:r>
            <w:proofErr w:type="gramEnd"/>
            <w:r>
              <w:rPr>
                <w:b/>
                <w:sz w:val="18"/>
                <w:szCs w:val="18"/>
              </w:rPr>
              <w:t>чебн.нагрузка</w:t>
            </w:r>
            <w:proofErr w:type="spellEnd"/>
            <w:r>
              <w:rPr>
                <w:b/>
                <w:sz w:val="18"/>
                <w:szCs w:val="18"/>
              </w:rPr>
              <w:t xml:space="preserve"> студ. (час)</w:t>
            </w:r>
          </w:p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,</w:t>
            </w:r>
          </w:p>
        </w:tc>
        <w:tc>
          <w:tcPr>
            <w:tcW w:w="100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  <w:textDirection w:val="btLr"/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Самостоятельная учебная работа студентов, час.</w:t>
            </w:r>
          </w:p>
        </w:tc>
        <w:tc>
          <w:tcPr>
            <w:tcW w:w="272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180560" w:rsidTr="006D711E">
        <w:trPr>
          <w:cantSplit/>
          <w:trHeight w:val="1134"/>
        </w:trPr>
        <w:tc>
          <w:tcPr>
            <w:tcW w:w="802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444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00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0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  <w:vAlign w:val="center"/>
          </w:tcPr>
          <w:p w:rsidR="00180560" w:rsidRDefault="00180560">
            <w:pPr>
              <w:pStyle w:val="ae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Всего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ae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в </w:t>
            </w:r>
            <w:proofErr w:type="spellStart"/>
            <w:r>
              <w:rPr>
                <w:b/>
                <w:sz w:val="18"/>
                <w:szCs w:val="18"/>
              </w:rPr>
              <w:t>т.ч</w:t>
            </w:r>
            <w:proofErr w:type="spellEnd"/>
            <w:r>
              <w:rPr>
                <w:b/>
                <w:sz w:val="18"/>
                <w:szCs w:val="18"/>
              </w:rPr>
              <w:t xml:space="preserve">. </w:t>
            </w:r>
            <w:proofErr w:type="spellStart"/>
            <w:proofErr w:type="gramStart"/>
            <w:r>
              <w:rPr>
                <w:b/>
                <w:sz w:val="18"/>
                <w:szCs w:val="18"/>
              </w:rPr>
              <w:t>лаборатор-ные</w:t>
            </w:r>
            <w:proofErr w:type="spellEnd"/>
            <w:proofErr w:type="gramEnd"/>
            <w:r>
              <w:rPr>
                <w:b/>
                <w:sz w:val="18"/>
                <w:szCs w:val="18"/>
              </w:rPr>
              <w:t xml:space="preserve"> и </w:t>
            </w:r>
            <w:proofErr w:type="spellStart"/>
            <w:r>
              <w:rPr>
                <w:b/>
                <w:sz w:val="18"/>
                <w:szCs w:val="18"/>
              </w:rPr>
              <w:t>практичес</w:t>
            </w:r>
            <w:proofErr w:type="spellEnd"/>
            <w:r>
              <w:rPr>
                <w:b/>
                <w:sz w:val="18"/>
                <w:szCs w:val="18"/>
              </w:rPr>
              <w:t>-кие занятия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18"/>
                <w:szCs w:val="18"/>
              </w:rPr>
            </w:pPr>
            <w:r w:rsidRPr="006D711E">
              <w:rPr>
                <w:sz w:val="18"/>
                <w:szCs w:val="18"/>
              </w:rPr>
              <w:t>6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  <w:sz w:val="22"/>
                <w:szCs w:val="22"/>
              </w:rPr>
            </w:pPr>
            <w:r>
              <w:rPr>
                <w:b/>
              </w:rPr>
              <w:t>Тема 1. Электрические и магнитные цепи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9B36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9B364E" w:rsidP="009B36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9B364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Электрическая цепь. Электрические цепи постоянного тока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86322E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Резисторы. Типы электрических цепей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86322E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Магнитное поле. Магнитная цепь. Расчет магнитной цепи.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86322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86322E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4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Электромагнитная индукция.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Трёхфазные электрические цепи.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6D711E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№1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6D711E" w:rsidRDefault="006D711E" w:rsidP="00730DF6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6D711E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№2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6D711E" w:rsidRDefault="006D711E" w:rsidP="00730DF6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6D711E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pStyle w:val="Default"/>
              <w:rPr>
                <w:bCs/>
              </w:rPr>
            </w:pPr>
            <w:r>
              <w:t>Практическая работа №3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Default="006D711E" w:rsidP="00730D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6D711E" w:rsidRDefault="006D711E" w:rsidP="00730DF6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6D711E" w:rsidRPr="006D711E" w:rsidRDefault="006D711E" w:rsidP="00730DF6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b/>
                <w:sz w:val="22"/>
                <w:szCs w:val="22"/>
              </w:rPr>
            </w:pPr>
            <w:r>
              <w:rPr>
                <w:b/>
              </w:rPr>
              <w:t>Тема 2. Электрические устройства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0503E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0503E4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6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Преобразователи электрической энергии и сигналов.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  <w:vAlign w:val="center"/>
          </w:tcPr>
          <w:p w:rsidR="00180560" w:rsidRDefault="001007FD">
            <w:pPr>
              <w:pStyle w:val="Defaul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Полупроводниковые диоды, тиристоры и транзисторы.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0503E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0503E4">
            <w:pPr>
              <w:pStyle w:val="Default"/>
              <w:jc w:val="center"/>
            </w:pPr>
            <w: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Полупроводниковые усилители. Электроизмерительные приборы.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Схемы включения приборов. Погрешности. Электрические машины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Магнитное поле. Электрические двигатели и генераторы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0503E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0503E4">
            <w:pPr>
              <w:pStyle w:val="Default"/>
              <w:jc w:val="center"/>
            </w:pPr>
            <w: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№5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№6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bCs/>
              </w:rPr>
            </w:pPr>
            <w:r>
              <w:t>Практическая работа №7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pStyle w:val="Default"/>
              <w:jc w:val="center"/>
            </w:pPr>
            <w:r w:rsidRPr="006D711E"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ind w:firstLine="34"/>
              <w:jc w:val="both"/>
              <w:rPr>
                <w:b/>
                <w:sz w:val="22"/>
                <w:szCs w:val="22"/>
              </w:rPr>
            </w:pPr>
            <w:r>
              <w:rPr>
                <w:b/>
              </w:rPr>
              <w:t>Тема 3 Производство, распределение и потребление электрической энергии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 w:rsidP="000503E4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="000503E4">
              <w:rPr>
                <w:b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74475" w:rsidP="000503E4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1</w:t>
            </w:r>
            <w:r w:rsidR="000503E4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6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Трансформаторы Понятие об электрической системе.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Электростанции, принципы производства электроэнергии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</w:pPr>
            <w:r>
              <w:t xml:space="preserve">Электроосвещение и источники света. 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0503E4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0503E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-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№8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sz w:val="22"/>
                <w:szCs w:val="22"/>
              </w:rPr>
            </w:pPr>
            <w:r>
              <w:rPr>
                <w:bCs/>
              </w:rPr>
              <w:t>Практическая работа №9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A5112B">
            <w:pPr>
              <w:pStyle w:val="Default"/>
              <w:rPr>
                <w:bCs/>
              </w:rPr>
            </w:pPr>
            <w:r>
              <w:t>Практическая работа №10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</w:pPr>
            <w: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sz w:val="24"/>
                <w:szCs w:val="24"/>
              </w:rPr>
            </w:pPr>
            <w:r w:rsidRPr="006D711E">
              <w:rPr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80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6D71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44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Зачет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80560">
            <w:pPr>
              <w:pStyle w:val="Default"/>
              <w:jc w:val="center"/>
              <w:rPr>
                <w:b/>
              </w:rPr>
            </w:pP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007FD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2</w:t>
            </w:r>
          </w:p>
        </w:tc>
      </w:tr>
      <w:tr w:rsidR="00180560" w:rsidRPr="003E5482" w:rsidTr="006D711E">
        <w:trPr>
          <w:cantSplit/>
          <w:trHeight w:val="209"/>
        </w:trPr>
        <w:tc>
          <w:tcPr>
            <w:tcW w:w="52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007FD">
            <w:pPr>
              <w:pStyle w:val="Default"/>
              <w:jc w:val="right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8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Default="0017447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0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  <w:tcMar>
              <w:left w:w="108" w:type="dxa"/>
            </w:tcMar>
          </w:tcPr>
          <w:p w:rsidR="00180560" w:rsidRDefault="001007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13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174475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59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180560" w:rsidRPr="006D711E" w:rsidRDefault="003E5482">
            <w:pPr>
              <w:jc w:val="center"/>
              <w:rPr>
                <w:b/>
                <w:sz w:val="24"/>
                <w:szCs w:val="24"/>
              </w:rPr>
            </w:pPr>
            <w:r w:rsidRPr="006D711E">
              <w:rPr>
                <w:b/>
                <w:sz w:val="24"/>
                <w:szCs w:val="24"/>
              </w:rPr>
              <w:t>20</w:t>
            </w:r>
          </w:p>
        </w:tc>
      </w:tr>
    </w:tbl>
    <w:p w:rsidR="00180560" w:rsidRDefault="001007FD">
      <w:r>
        <w:br w:type="page"/>
      </w:r>
    </w:p>
    <w:p w:rsidR="00180560" w:rsidRDefault="001007FD">
      <w:pPr>
        <w:pStyle w:val="1"/>
        <w:jc w:val="center"/>
        <w:rPr>
          <w:rFonts w:ascii="Times New Roman" w:hAnsi="Times New Roman"/>
          <w:sz w:val="24"/>
          <w:szCs w:val="24"/>
        </w:rPr>
      </w:pPr>
      <w:bookmarkStart w:id="16" w:name="_Toc315166954"/>
      <w:bookmarkStart w:id="17" w:name="_Toc315166831"/>
      <w:bookmarkStart w:id="18" w:name="_Toc459310949"/>
      <w:bookmarkStart w:id="19" w:name="_Toc315166955"/>
      <w:bookmarkStart w:id="20" w:name="_Toc315166832"/>
      <w:bookmarkStart w:id="21" w:name="_Toc26869003"/>
      <w:bookmarkEnd w:id="16"/>
      <w:bookmarkEnd w:id="17"/>
      <w:bookmarkEnd w:id="18"/>
      <w:bookmarkEnd w:id="19"/>
      <w:bookmarkEnd w:id="20"/>
      <w:r>
        <w:rPr>
          <w:rFonts w:ascii="Times New Roman" w:hAnsi="Times New Roman"/>
          <w:caps/>
          <w:sz w:val="24"/>
          <w:szCs w:val="24"/>
        </w:rPr>
        <w:lastRenderedPageBreak/>
        <w:t xml:space="preserve">Приложение 1 ТЕХНОЛОГИИ ФОРМИРОВАНИЯ </w:t>
      </w:r>
      <w:proofErr w:type="gramStart"/>
      <w:r>
        <w:rPr>
          <w:rFonts w:ascii="Times New Roman" w:hAnsi="Times New Roman"/>
          <w:caps/>
          <w:sz w:val="24"/>
          <w:szCs w:val="24"/>
        </w:rPr>
        <w:t>ОК</w:t>
      </w:r>
      <w:bookmarkEnd w:id="21"/>
      <w:proofErr w:type="gramEnd"/>
    </w:p>
    <w:p w:rsidR="00180560" w:rsidRDefault="00180560">
      <w:pPr>
        <w:spacing w:line="367" w:lineRule="exact"/>
        <w:rPr>
          <w:sz w:val="24"/>
          <w:szCs w:val="24"/>
        </w:rPr>
      </w:pPr>
    </w:p>
    <w:tbl>
      <w:tblPr>
        <w:tblW w:w="9940" w:type="dxa"/>
        <w:tblInd w:w="10" w:type="dxa"/>
        <w:tblBorders>
          <w:top w:val="single" w:sz="8" w:space="0" w:color="00000A"/>
          <w:left w:val="single" w:sz="8" w:space="0" w:color="00000A"/>
          <w:right w:val="single" w:sz="8" w:space="0" w:color="00000A"/>
          <w:insideV w:val="single" w:sz="8" w:space="0" w:color="00000A"/>
        </w:tblBorders>
        <w:tblCellMar>
          <w:left w:w="-10" w:type="dxa"/>
          <w:right w:w="0" w:type="dxa"/>
        </w:tblCellMar>
        <w:tblLook w:val="0000" w:firstRow="0" w:lastRow="0" w:firstColumn="0" w:lastColumn="0" w:noHBand="0" w:noVBand="0"/>
      </w:tblPr>
      <w:tblGrid>
        <w:gridCol w:w="1699"/>
        <w:gridCol w:w="2921"/>
        <w:gridCol w:w="5320"/>
      </w:tblGrid>
      <w:tr w:rsidR="00180560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00000A"/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1580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180560">
        <w:trPr>
          <w:trHeight w:val="34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"/>
                <w:szCs w:val="2"/>
              </w:rPr>
            </w:pPr>
          </w:p>
        </w:tc>
      </w:tr>
      <w:tr w:rsidR="00180560">
        <w:trPr>
          <w:trHeight w:val="263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программ</w:t>
            </w:r>
          </w:p>
        </w:tc>
      </w:tr>
      <w:tr w:rsidR="00180560">
        <w:trPr>
          <w:trHeight w:val="281"/>
        </w:trPr>
        <w:tc>
          <w:tcPr>
            <w:tcW w:w="1699" w:type="dxa"/>
            <w:tcBorders>
              <w:left w:val="single" w:sz="8" w:space="0" w:color="00000A"/>
              <w:bottom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тестирования</w:t>
            </w:r>
          </w:p>
        </w:tc>
      </w:tr>
      <w:tr w:rsidR="00180560">
        <w:trPr>
          <w:trHeight w:val="265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качество.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173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5"/>
                <w:szCs w:val="15"/>
              </w:rPr>
            </w:pPr>
          </w:p>
        </w:tc>
      </w:tr>
      <w:tr w:rsidR="00180560">
        <w:trPr>
          <w:trHeight w:val="263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2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180560">
        <w:trPr>
          <w:trHeight w:val="277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ситуациях</w:t>
            </w:r>
            <w:proofErr w:type="gramEnd"/>
            <w:r>
              <w:rPr>
                <w:sz w:val="24"/>
                <w:szCs w:val="24"/>
              </w:rPr>
              <w:t>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60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5"/>
                <w:szCs w:val="5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Проектная технология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324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развития</w:t>
            </w:r>
            <w:r>
              <w:rPr>
                <w:sz w:val="28"/>
                <w:szCs w:val="28"/>
              </w:rPr>
              <w:t>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9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7"/>
                <w:szCs w:val="7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(ИКТ)</w:t>
            </w: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5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5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4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Групповые технологии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1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81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68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7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Технология </w:t>
            </w:r>
            <w:proofErr w:type="spellStart"/>
            <w:r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180560">
        <w:trPr>
          <w:trHeight w:val="276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</w:tr>
      <w:tr w:rsidR="00180560">
        <w:trPr>
          <w:trHeight w:val="166"/>
        </w:trPr>
        <w:tc>
          <w:tcPr>
            <w:tcW w:w="4620" w:type="dxa"/>
            <w:gridSpan w:val="2"/>
            <w:tcBorders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</w:tr>
      <w:tr w:rsidR="00180560">
        <w:trPr>
          <w:trHeight w:val="260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ОК</w:t>
            </w:r>
            <w:proofErr w:type="gramEnd"/>
            <w:r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spacing w:line="260" w:lineRule="exact"/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Способность:</w:t>
            </w:r>
          </w:p>
        </w:tc>
      </w:tr>
      <w:tr w:rsidR="00180560">
        <w:trPr>
          <w:trHeight w:val="277"/>
        </w:trPr>
        <w:tc>
          <w:tcPr>
            <w:tcW w:w="4620" w:type="dxa"/>
            <w:gridSpan w:val="2"/>
            <w:tcBorders>
              <w:left w:val="single" w:sz="8" w:space="0" w:color="00000A"/>
              <w:righ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смены технологий </w:t>
            </w:r>
            <w:proofErr w:type="gramStart"/>
            <w:r>
              <w:rPr>
                <w:sz w:val="24"/>
                <w:szCs w:val="24"/>
              </w:rPr>
              <w:t>в</w:t>
            </w:r>
            <w:proofErr w:type="gramEnd"/>
            <w:r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180560">
        <w:trPr>
          <w:trHeight w:val="276"/>
        </w:trPr>
        <w:tc>
          <w:tcPr>
            <w:tcW w:w="1699" w:type="dxa"/>
            <w:tcBorders>
              <w:left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2921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007FD">
            <w:pPr>
              <w:ind w:left="4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180560">
        <w:trPr>
          <w:trHeight w:val="166"/>
        </w:trPr>
        <w:tc>
          <w:tcPr>
            <w:tcW w:w="1699" w:type="dxa"/>
            <w:tcBorders>
              <w:left w:val="single" w:sz="8" w:space="0" w:color="00000A"/>
              <w:bottom w:val="single" w:sz="8" w:space="0" w:color="00000A"/>
            </w:tcBorders>
            <w:shd w:val="clear" w:color="auto" w:fill="auto"/>
            <w:tcMar>
              <w:left w:w="-10" w:type="dxa"/>
            </w:tcMar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2921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bottom w:val="single" w:sz="8" w:space="0" w:color="00000A"/>
              <w:right w:val="single" w:sz="8" w:space="0" w:color="00000A"/>
            </w:tcBorders>
            <w:shd w:val="clear" w:color="auto" w:fill="auto"/>
            <w:vAlign w:val="bottom"/>
          </w:tcPr>
          <w:p w:rsidR="00180560" w:rsidRDefault="00180560">
            <w:pPr>
              <w:rPr>
                <w:sz w:val="14"/>
                <w:szCs w:val="14"/>
              </w:rPr>
            </w:pPr>
          </w:p>
        </w:tc>
      </w:tr>
    </w:tbl>
    <w:p w:rsidR="00180560" w:rsidRDefault="00180560">
      <w:pPr>
        <w:pStyle w:val="1"/>
        <w:widowControl/>
        <w:spacing w:line="276" w:lineRule="auto"/>
        <w:jc w:val="center"/>
        <w:rPr>
          <w:sz w:val="24"/>
          <w:szCs w:val="24"/>
        </w:rPr>
      </w:pPr>
    </w:p>
    <w:tbl>
      <w:tblPr>
        <w:tblW w:w="9499" w:type="dxa"/>
        <w:tblInd w:w="4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180560">
        <w:trPr>
          <w:trHeight w:hRule="exact" w:val="1258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pStyle w:val="1"/>
              <w:widowControl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22" w:name="_Toc459310950"/>
            <w:bookmarkStart w:id="23" w:name="_Toc315166956"/>
            <w:bookmarkStart w:id="24" w:name="_Toc315166833"/>
            <w:bookmarkStart w:id="25" w:name="_Toc26869004"/>
            <w:bookmarkEnd w:id="22"/>
            <w:bookmarkEnd w:id="23"/>
            <w:bookmarkEnd w:id="24"/>
            <w:r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25"/>
          </w:p>
        </w:tc>
      </w:tr>
      <w:tr w:rsidR="00180560">
        <w:trPr>
          <w:trHeight w:hRule="exact" w:val="562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180560" w:rsidTr="008D55F3">
        <w:trPr>
          <w:trHeight w:hRule="exact" w:val="7996"/>
        </w:trPr>
        <w:tc>
          <w:tcPr>
            <w:tcW w:w="55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399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180560" w:rsidTr="008D55F3">
        <w:trPr>
          <w:trHeight w:hRule="exact" w:val="2543"/>
        </w:trPr>
        <w:tc>
          <w:tcPr>
            <w:tcW w:w="949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left w:w="40" w:type="dxa"/>
            </w:tcMar>
          </w:tcPr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Основание:</w:t>
            </w:r>
          </w:p>
          <w:p w:rsidR="00180560" w:rsidRDefault="001007FD">
            <w:pPr>
              <w:shd w:val="clear" w:color="auto" w:fill="FFFFFF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180560" w:rsidRDefault="00180560">
      <w:pPr>
        <w:shd w:val="clear" w:color="auto" w:fill="FFFFFF"/>
        <w:jc w:val="both"/>
        <w:rPr>
          <w:sz w:val="24"/>
          <w:szCs w:val="24"/>
        </w:rPr>
      </w:pPr>
    </w:p>
    <w:p w:rsidR="00180560" w:rsidRDefault="00180560">
      <w:pPr>
        <w:pStyle w:val="1"/>
        <w:widowControl/>
        <w:spacing w:line="276" w:lineRule="auto"/>
        <w:jc w:val="center"/>
      </w:pPr>
    </w:p>
    <w:sectPr w:rsidR="00180560">
      <w:footerReference w:type="default" r:id="rId14"/>
      <w:pgSz w:w="11906" w:h="16838"/>
      <w:pgMar w:top="851" w:right="851" w:bottom="851" w:left="1418" w:header="0" w:footer="720" w:gutter="0"/>
      <w:cols w:space="720"/>
      <w:formProt w:val="0"/>
      <w:docGrid w:linePitch="240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F4583" w:rsidRDefault="001F4583">
      <w:r>
        <w:separator/>
      </w:r>
    </w:p>
  </w:endnote>
  <w:endnote w:type="continuationSeparator" w:id="0">
    <w:p w:rsidR="001F4583" w:rsidRDefault="001F45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01"/>
    <w:family w:val="swiss"/>
    <w:pitch w:val="variable"/>
  </w:font>
  <w:font w:name="Droid Sans Fallback">
    <w:charset w:val="01"/>
    <w:family w:val="auto"/>
    <w:pitch w:val="variable"/>
  </w:font>
  <w:font w:name="FreeSans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DF6" w:rsidRDefault="00730DF6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061BB4">
      <w:rPr>
        <w:noProof/>
      </w:rPr>
      <w:t>4</w:t>
    </w:r>
    <w:r>
      <w:fldChar w:fldCharType="end"/>
    </w:r>
  </w:p>
  <w:p w:rsidR="00730DF6" w:rsidRDefault="00730DF6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DF6" w:rsidRDefault="00730DF6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061BB4">
      <w:rPr>
        <w:noProof/>
      </w:rPr>
      <w:t>9</w:t>
    </w:r>
    <w:r>
      <w:fldChar w:fldCharType="end"/>
    </w:r>
  </w:p>
  <w:p w:rsidR="00730DF6" w:rsidRDefault="00730DF6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DF6" w:rsidRDefault="00730DF6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061BB4">
      <w:rPr>
        <w:noProof/>
      </w:rPr>
      <w:t>10</w:t>
    </w:r>
    <w:r>
      <w:fldChar w:fldCharType="end"/>
    </w:r>
  </w:p>
  <w:p w:rsidR="00730DF6" w:rsidRDefault="00730DF6">
    <w:pPr>
      <w:pStyle w:val="ac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30DF6" w:rsidRDefault="00730DF6">
    <w:pPr>
      <w:pStyle w:val="ac"/>
      <w:jc w:val="center"/>
    </w:pPr>
    <w:r>
      <w:fldChar w:fldCharType="begin"/>
    </w:r>
    <w:r>
      <w:instrText>PAGE</w:instrText>
    </w:r>
    <w:r>
      <w:fldChar w:fldCharType="separate"/>
    </w:r>
    <w:r w:rsidR="00061BB4">
      <w:rPr>
        <w:noProof/>
      </w:rPr>
      <w:t>14</w:t>
    </w:r>
    <w:r>
      <w:fldChar w:fldCharType="end"/>
    </w:r>
  </w:p>
  <w:p w:rsidR="00730DF6" w:rsidRDefault="00730DF6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F4583" w:rsidRDefault="001F4583">
      <w:r>
        <w:separator/>
      </w:r>
    </w:p>
  </w:footnote>
  <w:footnote w:type="continuationSeparator" w:id="0">
    <w:p w:rsidR="001F4583" w:rsidRDefault="001F45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E60AE"/>
    <w:multiLevelType w:val="multilevel"/>
    <w:tmpl w:val="A2622D34"/>
    <w:lvl w:ilvl="0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233C7E58"/>
    <w:multiLevelType w:val="multilevel"/>
    <w:tmpl w:val="94EA61E6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23442EA9"/>
    <w:multiLevelType w:val="multilevel"/>
    <w:tmpl w:val="93C67B8C"/>
    <w:lvl w:ilvl="0">
      <w:start w:val="4"/>
      <w:numFmt w:val="decimal"/>
      <w:lvlText w:val="%1."/>
      <w:lvlJc w:val="left"/>
      <w:pPr>
        <w:ind w:left="927" w:hanging="360"/>
      </w:pPr>
      <w:rPr>
        <w:rFonts w:hint="default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  <w:sz w:val="24"/>
      </w:rPr>
    </w:lvl>
  </w:abstractNum>
  <w:abstractNum w:abstractNumId="3">
    <w:nsid w:val="23DA1EBB"/>
    <w:multiLevelType w:val="multilevel"/>
    <w:tmpl w:val="6AEC5C06"/>
    <w:lvl w:ilvl="0">
      <w:start w:val="1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4"/>
      </w:rPr>
    </w:lvl>
  </w:abstractNum>
  <w:abstractNum w:abstractNumId="4">
    <w:nsid w:val="51462DF5"/>
    <w:multiLevelType w:val="multilevel"/>
    <w:tmpl w:val="B3F2D66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58B5666A"/>
    <w:multiLevelType w:val="multilevel"/>
    <w:tmpl w:val="66A678AE"/>
    <w:lvl w:ilvl="0">
      <w:start w:val="1"/>
      <w:numFmt w:val="bullet"/>
      <w:lvlText w:val="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6">
    <w:nsid w:val="66575D20"/>
    <w:multiLevelType w:val="multilevel"/>
    <w:tmpl w:val="B4BE502E"/>
    <w:lvl w:ilvl="0">
      <w:start w:val="4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2880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040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sz w:val="24"/>
      </w:rPr>
    </w:lvl>
  </w:abstractNum>
  <w:abstractNum w:abstractNumId="7">
    <w:nsid w:val="686C4261"/>
    <w:multiLevelType w:val="multilevel"/>
    <w:tmpl w:val="8E9C7E54"/>
    <w:lvl w:ilvl="0">
      <w:start w:val="1"/>
      <w:numFmt w:val="bullet"/>
      <w:lvlText w:val="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8">
    <w:nsid w:val="6ECF5435"/>
    <w:multiLevelType w:val="multilevel"/>
    <w:tmpl w:val="6CB865E8"/>
    <w:lvl w:ilvl="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776D604E"/>
    <w:multiLevelType w:val="multilevel"/>
    <w:tmpl w:val="B80C3AF8"/>
    <w:lvl w:ilvl="0">
      <w:start w:val="1"/>
      <w:numFmt w:val="decimal"/>
      <w:lvlText w:val="%1."/>
      <w:lvlJc w:val="left"/>
      <w:pPr>
        <w:ind w:left="927" w:hanging="360"/>
      </w:pPr>
      <w:rPr>
        <w:sz w:val="24"/>
      </w:rPr>
    </w:lvl>
    <w:lvl w:ilvl="1">
      <w:start w:val="1"/>
      <w:numFmt w:val="lowerLetter"/>
      <w:lvlText w:val="%2."/>
      <w:lvlJc w:val="left"/>
      <w:pPr>
        <w:ind w:left="1647" w:hanging="360"/>
      </w:pPr>
      <w:rPr>
        <w:sz w:val="24"/>
      </w:rPr>
    </w:lvl>
    <w:lvl w:ilvl="2">
      <w:start w:val="1"/>
      <w:numFmt w:val="lowerRoman"/>
      <w:lvlText w:val="%3."/>
      <w:lvlJc w:val="right"/>
      <w:pPr>
        <w:ind w:left="2367" w:hanging="180"/>
      </w:pPr>
      <w:rPr>
        <w:sz w:val="24"/>
      </w:rPr>
    </w:lvl>
    <w:lvl w:ilvl="3">
      <w:start w:val="1"/>
      <w:numFmt w:val="decimal"/>
      <w:lvlText w:val="%4."/>
      <w:lvlJc w:val="left"/>
      <w:pPr>
        <w:ind w:left="3087" w:hanging="360"/>
      </w:pPr>
      <w:rPr>
        <w:sz w:val="24"/>
      </w:rPr>
    </w:lvl>
    <w:lvl w:ilvl="4">
      <w:start w:val="1"/>
      <w:numFmt w:val="lowerLetter"/>
      <w:lvlText w:val="%5."/>
      <w:lvlJc w:val="left"/>
      <w:pPr>
        <w:ind w:left="3807" w:hanging="360"/>
      </w:pPr>
      <w:rPr>
        <w:sz w:val="24"/>
      </w:rPr>
    </w:lvl>
    <w:lvl w:ilvl="5">
      <w:start w:val="1"/>
      <w:numFmt w:val="lowerRoman"/>
      <w:lvlText w:val="%6."/>
      <w:lvlJc w:val="right"/>
      <w:pPr>
        <w:ind w:left="4527" w:hanging="180"/>
      </w:pPr>
      <w:rPr>
        <w:sz w:val="24"/>
      </w:rPr>
    </w:lvl>
    <w:lvl w:ilvl="6">
      <w:start w:val="1"/>
      <w:numFmt w:val="decimal"/>
      <w:lvlText w:val="%7."/>
      <w:lvlJc w:val="left"/>
      <w:pPr>
        <w:ind w:left="5247" w:hanging="360"/>
      </w:pPr>
      <w:rPr>
        <w:sz w:val="24"/>
      </w:rPr>
    </w:lvl>
    <w:lvl w:ilvl="7">
      <w:start w:val="1"/>
      <w:numFmt w:val="lowerLetter"/>
      <w:lvlText w:val="%8."/>
      <w:lvlJc w:val="left"/>
      <w:pPr>
        <w:ind w:left="5967" w:hanging="360"/>
      </w:pPr>
      <w:rPr>
        <w:sz w:val="24"/>
      </w:rPr>
    </w:lvl>
    <w:lvl w:ilvl="8">
      <w:start w:val="1"/>
      <w:numFmt w:val="lowerRoman"/>
      <w:lvlText w:val="%9."/>
      <w:lvlJc w:val="right"/>
      <w:pPr>
        <w:ind w:left="6687" w:hanging="180"/>
      </w:pPr>
      <w:rPr>
        <w:sz w:val="24"/>
      </w:rPr>
    </w:lvl>
  </w:abstractNum>
  <w:num w:numId="1">
    <w:abstractNumId w:val="8"/>
  </w:num>
  <w:num w:numId="2">
    <w:abstractNumId w:val="0"/>
  </w:num>
  <w:num w:numId="3">
    <w:abstractNumId w:val="4"/>
  </w:num>
  <w:num w:numId="4">
    <w:abstractNumId w:val="7"/>
  </w:num>
  <w:num w:numId="5">
    <w:abstractNumId w:val="9"/>
  </w:num>
  <w:num w:numId="6">
    <w:abstractNumId w:val="5"/>
  </w:num>
  <w:num w:numId="7">
    <w:abstractNumId w:val="3"/>
  </w:num>
  <w:num w:numId="8">
    <w:abstractNumId w:val="6"/>
  </w:num>
  <w:num w:numId="9">
    <w:abstractNumId w:val="1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0560"/>
    <w:rsid w:val="00017C4A"/>
    <w:rsid w:val="000503E4"/>
    <w:rsid w:val="00057346"/>
    <w:rsid w:val="00061BB4"/>
    <w:rsid w:val="000A4E5C"/>
    <w:rsid w:val="001007FD"/>
    <w:rsid w:val="001050DC"/>
    <w:rsid w:val="00154A80"/>
    <w:rsid w:val="00174475"/>
    <w:rsid w:val="00180560"/>
    <w:rsid w:val="001811F8"/>
    <w:rsid w:val="001F4583"/>
    <w:rsid w:val="0026391A"/>
    <w:rsid w:val="002673C5"/>
    <w:rsid w:val="002A190F"/>
    <w:rsid w:val="002A5691"/>
    <w:rsid w:val="002E05A6"/>
    <w:rsid w:val="00312B44"/>
    <w:rsid w:val="003578EB"/>
    <w:rsid w:val="003E5482"/>
    <w:rsid w:val="003F0188"/>
    <w:rsid w:val="004B63F3"/>
    <w:rsid w:val="00563643"/>
    <w:rsid w:val="005C40BF"/>
    <w:rsid w:val="00677E8D"/>
    <w:rsid w:val="006832CC"/>
    <w:rsid w:val="006D5891"/>
    <w:rsid w:val="006D711E"/>
    <w:rsid w:val="006E0E7B"/>
    <w:rsid w:val="006E2B55"/>
    <w:rsid w:val="00703F71"/>
    <w:rsid w:val="00730DF6"/>
    <w:rsid w:val="00757FC2"/>
    <w:rsid w:val="00793D20"/>
    <w:rsid w:val="00821517"/>
    <w:rsid w:val="008604BE"/>
    <w:rsid w:val="0086322E"/>
    <w:rsid w:val="008C4B84"/>
    <w:rsid w:val="008D1F5B"/>
    <w:rsid w:val="008D55F3"/>
    <w:rsid w:val="009A2AF9"/>
    <w:rsid w:val="009B364E"/>
    <w:rsid w:val="00A5112B"/>
    <w:rsid w:val="00B03EDC"/>
    <w:rsid w:val="00B35AE6"/>
    <w:rsid w:val="00B7508D"/>
    <w:rsid w:val="00B86FE1"/>
    <w:rsid w:val="00BB4927"/>
    <w:rsid w:val="00BB67AC"/>
    <w:rsid w:val="00C451B1"/>
    <w:rsid w:val="00CA2CFD"/>
    <w:rsid w:val="00D24DAB"/>
    <w:rsid w:val="00D310DA"/>
    <w:rsid w:val="00D3440E"/>
    <w:rsid w:val="00DF1400"/>
    <w:rsid w:val="00FA3E37"/>
    <w:rsid w:val="00FB3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suppressAutoHyphens/>
    </w:pPr>
    <w:rPr>
      <w:rFonts w:ascii="Times New Roman" w:hAnsi="Times New Roman"/>
    </w:rPr>
  </w:style>
  <w:style w:type="paragraph" w:styleId="1">
    <w:name w:val="heading 1"/>
    <w:basedOn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qFormat/>
    <w:locked/>
    <w:rsid w:val="00E9122E"/>
    <w:rPr>
      <w:rFonts w:ascii="Cambria" w:hAnsi="Cambria" w:cs="Times New Roman"/>
      <w:b/>
      <w:bCs/>
      <w:sz w:val="32"/>
      <w:szCs w:val="32"/>
    </w:rPr>
  </w:style>
  <w:style w:type="character" w:customStyle="1" w:styleId="a3">
    <w:name w:val="Верхний колонтитул Знак"/>
    <w:uiPriority w:val="99"/>
    <w:semiHidden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a4">
    <w:name w:val="Нижний колонтитул Знак"/>
    <w:uiPriority w:val="99"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-">
    <w:name w:val="Интернет-ссылка"/>
    <w:uiPriority w:val="99"/>
    <w:rsid w:val="006754B3"/>
    <w:rPr>
      <w:rFonts w:cs="Times New Roman"/>
      <w:color w:val="0000FF"/>
      <w:u w:val="single"/>
    </w:rPr>
  </w:style>
  <w:style w:type="character" w:customStyle="1" w:styleId="ListLabel1">
    <w:name w:val="ListLabel 1"/>
    <w:qFormat/>
    <w:rPr>
      <w:rFonts w:ascii="Times New Roman" w:hAnsi="Times New Roman" w:cs="Times New Roman"/>
      <w:sz w:val="24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a5">
    <w:name w:val="Ссылка указателя"/>
    <w:qFormat/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FreeSans"/>
    </w:rPr>
  </w:style>
  <w:style w:type="paragraph" w:styleId="a9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FreeSans"/>
    </w:rPr>
  </w:style>
  <w:style w:type="paragraph" w:styleId="ab">
    <w:name w:val="header"/>
    <w:basedOn w:val="a"/>
    <w:uiPriority w:val="99"/>
    <w:semiHidden/>
    <w:rsid w:val="006754B3"/>
    <w:pPr>
      <w:tabs>
        <w:tab w:val="center" w:pos="4677"/>
        <w:tab w:val="right" w:pos="9355"/>
      </w:tabs>
    </w:pPr>
  </w:style>
  <w:style w:type="paragraph" w:styleId="ac">
    <w:name w:val="footer"/>
    <w:basedOn w:val="a"/>
    <w:uiPriority w:val="99"/>
    <w:rsid w:val="006754B3"/>
    <w:pPr>
      <w:tabs>
        <w:tab w:val="center" w:pos="4677"/>
        <w:tab w:val="right" w:pos="9355"/>
      </w:tabs>
    </w:pPr>
  </w:style>
  <w:style w:type="paragraph" w:styleId="ad">
    <w:name w:val="TOC Heading"/>
    <w:basedOn w:val="1"/>
    <w:uiPriority w:val="99"/>
    <w:qFormat/>
    <w:rsid w:val="006754B3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paragraph" w:styleId="11">
    <w:name w:val="toc 1"/>
    <w:basedOn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paragraph" w:customStyle="1" w:styleId="Default">
    <w:name w:val="Default"/>
    <w:uiPriority w:val="99"/>
    <w:qFormat/>
    <w:rsid w:val="007A49F6"/>
    <w:pPr>
      <w:suppressAutoHyphens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qFormat/>
    <w:rsid w:val="0097647C"/>
    <w:pPr>
      <w:widowControl w:val="0"/>
      <w:suppressAutoHyphens/>
    </w:pPr>
    <w:rPr>
      <w:rFonts w:ascii="Arial" w:eastAsiaTheme="minorEastAsia" w:hAnsi="Arial" w:cs="Arial"/>
    </w:rPr>
  </w:style>
  <w:style w:type="paragraph" w:styleId="ae">
    <w:name w:val="No Spacing"/>
    <w:uiPriority w:val="1"/>
    <w:qFormat/>
    <w:rsid w:val="00D04976"/>
    <w:pPr>
      <w:widowControl w:val="0"/>
      <w:suppressAutoHyphens/>
    </w:pPr>
    <w:rPr>
      <w:rFonts w:ascii="Times New Roman" w:eastAsiaTheme="minorEastAsia" w:hAnsi="Times New Roman"/>
    </w:rPr>
  </w:style>
  <w:style w:type="paragraph" w:customStyle="1" w:styleId="af">
    <w:name w:val="Содержимое врезки"/>
    <w:basedOn w:val="a"/>
    <w:qFormat/>
  </w:style>
  <w:style w:type="table" w:styleId="af0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D24DAB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D24DAB"/>
    <w:rPr>
      <w:rFonts w:ascii="Tahoma" w:hAnsi="Tahoma" w:cs="Tahoma"/>
      <w:sz w:val="16"/>
      <w:szCs w:val="16"/>
    </w:rPr>
  </w:style>
  <w:style w:type="paragraph" w:styleId="2">
    <w:name w:val="toc 2"/>
    <w:basedOn w:val="a"/>
    <w:next w:val="a"/>
    <w:autoRedefine/>
    <w:uiPriority w:val="39"/>
    <w:locked/>
    <w:rsid w:val="00FB3CAF"/>
    <w:pPr>
      <w:spacing w:after="100"/>
      <w:ind w:left="200"/>
    </w:pPr>
  </w:style>
  <w:style w:type="character" w:styleId="af3">
    <w:name w:val="Hyperlink"/>
    <w:basedOn w:val="a0"/>
    <w:uiPriority w:val="99"/>
    <w:unhideWhenUsed/>
    <w:rsid w:val="00FB3CA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0C360D"/>
    <w:pPr>
      <w:widowControl w:val="0"/>
      <w:suppressAutoHyphens/>
    </w:pPr>
    <w:rPr>
      <w:rFonts w:ascii="Times New Roman" w:hAnsi="Times New Roman"/>
    </w:rPr>
  </w:style>
  <w:style w:type="paragraph" w:styleId="1">
    <w:name w:val="heading 1"/>
    <w:basedOn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qFormat/>
    <w:locked/>
    <w:rsid w:val="00E9122E"/>
    <w:rPr>
      <w:rFonts w:ascii="Cambria" w:hAnsi="Cambria" w:cs="Times New Roman"/>
      <w:b/>
      <w:bCs/>
      <w:sz w:val="32"/>
      <w:szCs w:val="32"/>
    </w:rPr>
  </w:style>
  <w:style w:type="character" w:customStyle="1" w:styleId="a3">
    <w:name w:val="Верхний колонтитул Знак"/>
    <w:uiPriority w:val="99"/>
    <w:semiHidden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a4">
    <w:name w:val="Нижний колонтитул Знак"/>
    <w:uiPriority w:val="99"/>
    <w:qFormat/>
    <w:locked/>
    <w:rsid w:val="006754B3"/>
    <w:rPr>
      <w:rFonts w:ascii="Times New Roman" w:hAnsi="Times New Roman" w:cs="Times New Roman"/>
      <w:sz w:val="20"/>
      <w:szCs w:val="20"/>
    </w:rPr>
  </w:style>
  <w:style w:type="character" w:customStyle="1" w:styleId="-">
    <w:name w:val="Интернет-ссылка"/>
    <w:uiPriority w:val="99"/>
    <w:rsid w:val="006754B3"/>
    <w:rPr>
      <w:rFonts w:cs="Times New Roman"/>
      <w:color w:val="0000FF"/>
      <w:u w:val="single"/>
    </w:rPr>
  </w:style>
  <w:style w:type="character" w:customStyle="1" w:styleId="ListLabel1">
    <w:name w:val="ListLabel 1"/>
    <w:qFormat/>
    <w:rPr>
      <w:rFonts w:ascii="Times New Roman" w:hAnsi="Times New Roman" w:cs="Times New Roman"/>
      <w:sz w:val="24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a5">
    <w:name w:val="Ссылка указателя"/>
    <w:qFormat/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7">
    <w:name w:val="Body Text"/>
    <w:basedOn w:val="a"/>
    <w:pPr>
      <w:spacing w:after="140" w:line="288" w:lineRule="auto"/>
    </w:pPr>
  </w:style>
  <w:style w:type="paragraph" w:styleId="a8">
    <w:name w:val="List"/>
    <w:basedOn w:val="a7"/>
    <w:rPr>
      <w:rFonts w:cs="FreeSans"/>
    </w:rPr>
  </w:style>
  <w:style w:type="paragraph" w:styleId="a9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FreeSans"/>
    </w:rPr>
  </w:style>
  <w:style w:type="paragraph" w:styleId="ab">
    <w:name w:val="header"/>
    <w:basedOn w:val="a"/>
    <w:uiPriority w:val="99"/>
    <w:semiHidden/>
    <w:rsid w:val="006754B3"/>
    <w:pPr>
      <w:tabs>
        <w:tab w:val="center" w:pos="4677"/>
        <w:tab w:val="right" w:pos="9355"/>
      </w:tabs>
    </w:pPr>
  </w:style>
  <w:style w:type="paragraph" w:styleId="ac">
    <w:name w:val="footer"/>
    <w:basedOn w:val="a"/>
    <w:uiPriority w:val="99"/>
    <w:rsid w:val="006754B3"/>
    <w:pPr>
      <w:tabs>
        <w:tab w:val="center" w:pos="4677"/>
        <w:tab w:val="right" w:pos="9355"/>
      </w:tabs>
    </w:pPr>
  </w:style>
  <w:style w:type="paragraph" w:styleId="ad">
    <w:name w:val="TOC Heading"/>
    <w:basedOn w:val="1"/>
    <w:uiPriority w:val="99"/>
    <w:qFormat/>
    <w:rsid w:val="006754B3"/>
    <w:pPr>
      <w:keepLines/>
      <w:widowControl/>
      <w:spacing w:before="480" w:after="0" w:line="276" w:lineRule="auto"/>
    </w:pPr>
    <w:rPr>
      <w:color w:val="365F91"/>
      <w:sz w:val="28"/>
      <w:szCs w:val="28"/>
      <w:lang w:eastAsia="en-US"/>
    </w:rPr>
  </w:style>
  <w:style w:type="paragraph" w:styleId="11">
    <w:name w:val="toc 1"/>
    <w:basedOn w:val="a"/>
    <w:autoRedefine/>
    <w:uiPriority w:val="39"/>
    <w:rsid w:val="007F25BD"/>
    <w:pPr>
      <w:tabs>
        <w:tab w:val="right" w:leader="dot" w:pos="9628"/>
      </w:tabs>
      <w:spacing w:line="360" w:lineRule="auto"/>
    </w:pPr>
  </w:style>
  <w:style w:type="paragraph" w:customStyle="1" w:styleId="Default">
    <w:name w:val="Default"/>
    <w:uiPriority w:val="99"/>
    <w:qFormat/>
    <w:rsid w:val="007A49F6"/>
    <w:pPr>
      <w:suppressAutoHyphens/>
    </w:pPr>
    <w:rPr>
      <w:rFonts w:ascii="Times New Roman" w:eastAsia="Calibri" w:hAnsi="Times New Roman"/>
      <w:color w:val="000000"/>
      <w:sz w:val="24"/>
      <w:szCs w:val="24"/>
    </w:rPr>
  </w:style>
  <w:style w:type="paragraph" w:customStyle="1" w:styleId="ConsPlusNormal">
    <w:name w:val="ConsPlusNormal"/>
    <w:qFormat/>
    <w:rsid w:val="0097647C"/>
    <w:pPr>
      <w:widowControl w:val="0"/>
      <w:suppressAutoHyphens/>
    </w:pPr>
    <w:rPr>
      <w:rFonts w:ascii="Arial" w:eastAsiaTheme="minorEastAsia" w:hAnsi="Arial" w:cs="Arial"/>
    </w:rPr>
  </w:style>
  <w:style w:type="paragraph" w:styleId="ae">
    <w:name w:val="No Spacing"/>
    <w:uiPriority w:val="1"/>
    <w:qFormat/>
    <w:rsid w:val="00D04976"/>
    <w:pPr>
      <w:widowControl w:val="0"/>
      <w:suppressAutoHyphens/>
    </w:pPr>
    <w:rPr>
      <w:rFonts w:ascii="Times New Roman" w:eastAsiaTheme="minorEastAsia" w:hAnsi="Times New Roman"/>
    </w:rPr>
  </w:style>
  <w:style w:type="paragraph" w:customStyle="1" w:styleId="af">
    <w:name w:val="Содержимое врезки"/>
    <w:basedOn w:val="a"/>
    <w:qFormat/>
  </w:style>
  <w:style w:type="table" w:styleId="af0">
    <w:name w:val="Table Grid"/>
    <w:basedOn w:val="a1"/>
    <w:uiPriority w:val="99"/>
    <w:rsid w:val="00E912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1">
    <w:name w:val="Balloon Text"/>
    <w:basedOn w:val="a"/>
    <w:link w:val="af2"/>
    <w:uiPriority w:val="99"/>
    <w:semiHidden/>
    <w:unhideWhenUsed/>
    <w:rsid w:val="00D24DAB"/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D24DAB"/>
    <w:rPr>
      <w:rFonts w:ascii="Tahoma" w:hAnsi="Tahoma" w:cs="Tahoma"/>
      <w:sz w:val="16"/>
      <w:szCs w:val="16"/>
    </w:rPr>
  </w:style>
  <w:style w:type="paragraph" w:styleId="2">
    <w:name w:val="toc 2"/>
    <w:basedOn w:val="a"/>
    <w:next w:val="a"/>
    <w:autoRedefine/>
    <w:uiPriority w:val="39"/>
    <w:locked/>
    <w:rsid w:val="00FB3CAF"/>
    <w:pPr>
      <w:spacing w:after="100"/>
      <w:ind w:left="200"/>
    </w:pPr>
  </w:style>
  <w:style w:type="character" w:styleId="af3">
    <w:name w:val="Hyperlink"/>
    <w:basedOn w:val="a0"/>
    <w:uiPriority w:val="99"/>
    <w:unhideWhenUsed/>
    <w:rsid w:val="00FB3CA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95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D009B2-833A-4CA6-9E2C-37CD0950E2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1</Pages>
  <Words>2722</Words>
  <Characters>15522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zdir</dc:creator>
  <cp:lastModifiedBy>ZAM_UPR</cp:lastModifiedBy>
  <cp:revision>47</cp:revision>
  <cp:lastPrinted>2020-09-10T03:12:00Z</cp:lastPrinted>
  <dcterms:created xsi:type="dcterms:W3CDTF">2016-08-18T12:33:00Z</dcterms:created>
  <dcterms:modified xsi:type="dcterms:W3CDTF">2021-02-24T03:42:00Z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