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  <w:r>
        <w:rPr>
          <w:noProof/>
        </w:rPr>
        <w:drawing>
          <wp:inline distT="0" distB="0" distL="0" distR="0" wp14:anchorId="787F9975" wp14:editId="7A5BA902">
            <wp:extent cx="5940425" cy="8403528"/>
            <wp:effectExtent l="0" t="0" r="3175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3CA13B4F" wp14:editId="106D10B5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C01224" w:rsidRDefault="00C01224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  <w:r>
        <w:rPr>
          <w:sz w:val="28"/>
          <w:szCs w:val="28"/>
        </w:rPr>
        <w:t xml:space="preserve">                       </w:t>
      </w:r>
    </w:p>
    <w:p w:rsidR="00C01224" w:rsidRDefault="00C01224" w:rsidP="009E2BBF">
      <w:pPr>
        <w:pStyle w:val="Default"/>
        <w:jc w:val="center"/>
        <w:rPr>
          <w:b/>
          <w:sz w:val="28"/>
          <w:szCs w:val="28"/>
        </w:rPr>
      </w:pPr>
    </w:p>
    <w:p w:rsidR="00C01224" w:rsidRDefault="00C01224" w:rsidP="009E2BBF">
      <w:pPr>
        <w:pStyle w:val="Default"/>
        <w:jc w:val="center"/>
        <w:rPr>
          <w:b/>
          <w:sz w:val="28"/>
          <w:szCs w:val="28"/>
        </w:rPr>
      </w:pPr>
    </w:p>
    <w:p w:rsidR="00C01224" w:rsidRDefault="00C01224" w:rsidP="009E2BBF">
      <w:pPr>
        <w:pStyle w:val="Default"/>
        <w:jc w:val="center"/>
        <w:rPr>
          <w:b/>
          <w:sz w:val="28"/>
          <w:szCs w:val="28"/>
        </w:rPr>
      </w:pPr>
    </w:p>
    <w:p w:rsidR="00C01224" w:rsidRDefault="00C01224" w:rsidP="009E2BBF">
      <w:pPr>
        <w:pStyle w:val="Default"/>
        <w:jc w:val="center"/>
        <w:rPr>
          <w:b/>
          <w:sz w:val="28"/>
          <w:szCs w:val="28"/>
        </w:rPr>
      </w:pPr>
    </w:p>
    <w:p w:rsidR="00C01224" w:rsidRDefault="00C01224" w:rsidP="009E2BBF">
      <w:pPr>
        <w:pStyle w:val="Default"/>
        <w:jc w:val="center"/>
        <w:rPr>
          <w:b/>
          <w:sz w:val="28"/>
          <w:szCs w:val="28"/>
        </w:rPr>
      </w:pPr>
    </w:p>
    <w:p w:rsidR="009E2BBF" w:rsidRDefault="009E2BBF" w:rsidP="009E2BBF">
      <w:pPr>
        <w:pStyle w:val="Default"/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lastRenderedPageBreak/>
        <w:t>СОДЕРЖАНИЕ</w:t>
      </w:r>
    </w:p>
    <w:p w:rsidR="009E2BBF" w:rsidRDefault="009E2BBF" w:rsidP="009E2BBF">
      <w:pPr>
        <w:pStyle w:val="Default"/>
        <w:jc w:val="center"/>
      </w:pPr>
    </w:p>
    <w:p w:rsidR="009E2BBF" w:rsidRDefault="009E2BBF" w:rsidP="009E2BBF">
      <w:pPr>
        <w:rPr>
          <w:b/>
          <w:color w:val="00000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870"/>
        <w:gridCol w:w="701"/>
      </w:tblGrid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ПОЯСНИТЕЛЬНАЯ ЗАПИСКА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ОБЩАЯ ХАРАКТЕРИСТИКА УЧЕБНОЙ ДИСЦИПЛИНЫ «АСТРОНОМИЯ»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МЕСТО УЧЕБНОЙ ДИСЦИПЛИНЫ В УЧЕБНОМ ПЛАНЕ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ТЕМАТИЧЕСКОЕ ПЛАНИРОВАНИЕ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СОДЕРЖАНИЕ УЧЕБНОЙ ДИСЦИПЛИНЫ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ХАРАКТЕРИСТИКА ОСНОВНЫХ ВИДОВ УЧЕБНОЙ ДЕЯТЕЛЬНОСТИ СТУДЕНТОВ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СОДЕРЖАНИЕ ПРОФИЛЬНОЙ СОСТАВЛЯЮЩЕЙ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УЧЕБНО-МЕТОДИЧЕСКОЕ И МАТЕРИАЛЬНО-ТЕХНИЧЕСКОЕ ОБЕСПЕЧЕНИЕ ПРОГРАММЫУЧЕБНОЙ ДИСЦИПЛИНЫ «АСТРОНОМИЯ»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РЕЗУЛЬТАТЫ ОСВОЕНИЯ УЧЕБНОЙ ДИСЦИПЛИНЫ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</w:tr>
      <w:tr w:rsidR="009E2BBF" w:rsidTr="009E2BBF"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ТЕХНОЛОГИИ ФОРМИРОВАНИЯ </w:t>
            </w:r>
            <w:proofErr w:type="gramStart"/>
            <w:r>
              <w:rPr>
                <w:color w:val="000000"/>
              </w:rPr>
              <w:t>ОК</w:t>
            </w:r>
            <w:proofErr w:type="gramEnd"/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</w:tr>
      <w:tr w:rsidR="009E2BBF" w:rsidTr="009E2BBF">
        <w:trPr>
          <w:trHeight w:val="80"/>
        </w:trPr>
        <w:tc>
          <w:tcPr>
            <w:tcW w:w="9039" w:type="dxa"/>
            <w:hideMark/>
          </w:tcPr>
          <w:p w:rsidR="009E2BBF" w:rsidRDefault="009E2BB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ЛИСТ ИЗМЕНЕНИЙ И ДОПОЛНЕНИЙ, ВНЕСЕННЫХ В РАБОЧУЮ ПРОГРАММУ</w:t>
            </w:r>
          </w:p>
        </w:tc>
        <w:tc>
          <w:tcPr>
            <w:tcW w:w="708" w:type="dxa"/>
            <w:hideMark/>
          </w:tcPr>
          <w:p w:rsidR="009E2BBF" w:rsidRDefault="009E2BBF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</w:tr>
    </w:tbl>
    <w:p w:rsidR="009E2BBF" w:rsidRDefault="009E2BBF" w:rsidP="009E2BBF">
      <w:pPr>
        <w:rPr>
          <w:b/>
          <w:color w:val="000000"/>
        </w:rPr>
      </w:pPr>
    </w:p>
    <w:p w:rsidR="009E2BBF" w:rsidRDefault="009E2BBF" w:rsidP="009E2BBF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</w:p>
    <w:p w:rsidR="009E2BBF" w:rsidRDefault="009E2BBF" w:rsidP="009E2BBF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center"/>
        <w:rPr>
          <w:b/>
        </w:rPr>
      </w:pPr>
      <w:r>
        <w:rPr>
          <w:sz w:val="28"/>
          <w:szCs w:val="28"/>
        </w:rPr>
        <w:br w:type="page"/>
      </w:r>
      <w:r>
        <w:rPr>
          <w:b/>
        </w:rPr>
        <w:lastRenderedPageBreak/>
        <w:t>ПОЯСНИТЕЛЬНАЯ  ЗАПИСКА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center"/>
        <w:rPr>
          <w:b/>
          <w:sz w:val="32"/>
          <w:szCs w:val="32"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</w:pPr>
      <w:r>
        <w:t xml:space="preserve">         Рабочая программа учебной дисциплины «Астрономия» является частью основной профессиональной образовательной программы по специальности 23.01.17  Мастер по ремонту и обслуживанию автомобилей.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b/>
          <w:caps/>
        </w:rPr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b/>
        </w:rPr>
        <w:t>Цели и задачи учебной дисциплины – требования к результатам освоения учебной дисциплины: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Цели курса: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 xml:space="preserve"> -развитие пространственного мышления студентов;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-развитие интеллектуальных и творческих способностей студентов;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-воспитание убежденности в возможности познания природы;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-овладение умениями применять полученные знания для объяснения явлений окружающего мира;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-расширение знания студентов по астрономическим вопросам естествознания;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-получение целостного представления о современной естественнонаучной картине мира.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b/>
          <w:bCs/>
        </w:rPr>
        <w:t>Задачи курса: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-познакомить студентов с природой планет и звёзд, строением Солнечной системы и звёздных систем;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-учить правильно, объяснять многие наблюдаемые астрономические явления;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-объяснить, как астрономы определяют расстояния до небесных тел, их размеры, массу, температуру, химический состав;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-помочь понять сущность повседневно наблюдаемых и редких астрономических явлений и процессов;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-объяснить, как, опираясь на достижения современной физики, формируется представление об астрономической картине мира;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-познакомить с некоторыми предположениями и гипотезами, которые связаны с увлекательными, но пока ещё не решенными научными проблемами;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-увлечь предметом так, чтобы учащимся захотелось обратиться к научно-популярной литературе по астрономии и расширить свои знания в этой области.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b/>
        </w:rPr>
      </w:pPr>
      <w:r>
        <w:t xml:space="preserve">В результате освоения учебной дисциплины студент должен </w:t>
      </w:r>
      <w:r>
        <w:rPr>
          <w:b/>
        </w:rPr>
        <w:t>уметь: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t xml:space="preserve">использовать карту звездного неба для нахождения координат светила; 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t xml:space="preserve">выражать результаты измерений и расчетов в единицах Международной системы; 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t xml:space="preserve">приводить примеры практического использования астрономических знаний о небесных телах и их системах; 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t>решать задачи на применение изученных астрономических законов;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t>осуществлять самостоятельный поиск информации естественнонаучного содержания с использованием различных источников, ее обработку и представление в разных формах;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rPr>
          <w:i/>
        </w:rPr>
        <w:t>владеть компетенциями:</w:t>
      </w:r>
      <w:r>
        <w:t xml:space="preserve"> коммуникативной, рефлексивной, личностного саморазвития, ценностно-ориентационной, поисковой и профессионально-трудовой. 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b/>
        </w:rPr>
      </w:pPr>
      <w:r>
        <w:t xml:space="preserve">В результате освоения учебной дисциплины студент должен </w:t>
      </w:r>
      <w:r>
        <w:rPr>
          <w:b/>
        </w:rPr>
        <w:t>знать:</w:t>
      </w:r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proofErr w:type="gramStart"/>
      <w:r>
        <w:rPr>
          <w:i/>
        </w:rPr>
        <w:t>смысл понятий</w:t>
      </w:r>
      <w:r>
        <w:t>: активность, астероид, астрология, астрономия, астрофизика, атмосфера, болид, возмущения, восход светила, вращение небесных тел, Вселенная, вспышка, Галактика, горизонт, гранулы, затмение, виды звезд, зодиак, календарь, космогония, космология, космонавтика, космос, кольца планет, кометы, кратер, кульминация, основные точки, линии и плоскости небесной сферы, магнитная буря, Метагалактика, метеор, метеорит, метеорные тело, дождь, поток, Млечный Путь, моря и материки на Луне, небесная механика, видимое</w:t>
      </w:r>
      <w:proofErr w:type="gramEnd"/>
      <w:r>
        <w:t xml:space="preserve"> </w:t>
      </w:r>
      <w:proofErr w:type="gramStart"/>
      <w:r>
        <w:t xml:space="preserve">и реальное движение небесных тел и их систем, обсерватория, орбита, планета, полярное сияние, протуберанец, скопление, созвездия и их классификация, солнечная корона, солнцестояние, состав Солнечной </w:t>
      </w:r>
      <w:r>
        <w:lastRenderedPageBreak/>
        <w:t>системы, телескоп, терминатор, туманность, фазы Луны, фотосферные факелы, хромосфера, черная дыра, Эволюция, эклиптика, ядро;</w:t>
      </w:r>
      <w:proofErr w:type="gramEnd"/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proofErr w:type="gramStart"/>
      <w:r>
        <w:rPr>
          <w:i/>
        </w:rPr>
        <w:t>определения физических величин:</w:t>
      </w:r>
      <w:r>
        <w:t xml:space="preserve"> астрономическая единица, афелий, блеск звезды, возраст небесного тела, параллакс, парсек, период, перигелий, физические характеристики планет и звезд, их химический состав, звездная величина, радиант, радиус светила, космические расстояния, светимость, световой год, сжатие планет, синодический и сидерический период, солнечная активность, солнечная постоянная, спектр светящихся тел Солнечной системы;</w:t>
      </w:r>
      <w:proofErr w:type="gramEnd"/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  <w:r>
        <w:rPr>
          <w:i/>
        </w:rPr>
        <w:t>смысл работ и формулировку законов:</w:t>
      </w:r>
      <w:r>
        <w:t xml:space="preserve"> </w:t>
      </w:r>
      <w:proofErr w:type="gramStart"/>
      <w:r>
        <w:t>Аристотеля, Птолемея, Галилея, Коперника, Бруно, Ломоносова, Кеплера, Ньютона, Хаббла, Доплера, Фридмана, Эйнштейна.</w:t>
      </w:r>
      <w:proofErr w:type="gramEnd"/>
    </w:p>
    <w:p w:rsidR="009E2BBF" w:rsidRDefault="009E2BBF" w:rsidP="009E2BBF">
      <w:pPr>
        <w:autoSpaceDE w:val="0"/>
        <w:autoSpaceDN w:val="0"/>
        <w:adjustRightInd w:val="0"/>
        <w:ind w:firstLine="567"/>
        <w:jc w:val="both"/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</w:rPr>
      </w:pPr>
      <w:r>
        <w:rPr>
          <w:b/>
        </w:rPr>
        <w:t>ОБЩАЯ ХАРАКТЕРИСТИКА УЧЕБНОЙ ДИСЦИПЛИНЫ «АСТРОНОМИЯ»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Calibri" w:hAnsi="Calibri"/>
          <w:b/>
          <w:sz w:val="28"/>
          <w:szCs w:val="28"/>
        </w:rPr>
      </w:pPr>
    </w:p>
    <w:p w:rsidR="009E2BBF" w:rsidRDefault="009E2BBF" w:rsidP="009E2BBF">
      <w:pPr>
        <w:ind w:firstLine="426"/>
        <w:jc w:val="both"/>
      </w:pPr>
      <w:r>
        <w:t xml:space="preserve">Программа соответствует образовательному минимуму содержания образовательных программ и требованиям к уровню подготовки учащихся, позволяет работать без перегрузок  с учащимися разного уровня обучения и интереса к астрономии. Она позволяет сформировать у студентов  достаточно широкое представление об астрономической картине мира. Рабочая программа конкретизирует содержание предметных тем образовательного стандарта и дает распределение учебных часов по разделам курса астрономии с учетом </w:t>
      </w:r>
      <w:proofErr w:type="spellStart"/>
      <w:r>
        <w:t>межпредметных</w:t>
      </w:r>
      <w:proofErr w:type="spellEnd"/>
      <w:r>
        <w:t xml:space="preserve"> связей, возрастных особенностей учащихся, определяет минимальный набор практических заданий, выполняемых студентами.</w:t>
      </w:r>
    </w:p>
    <w:p w:rsidR="009E2BBF" w:rsidRDefault="009E2BBF" w:rsidP="009E2BBF">
      <w:pPr>
        <w:ind w:firstLine="426"/>
      </w:pPr>
    </w:p>
    <w:p w:rsidR="009E2BBF" w:rsidRDefault="009E2BBF" w:rsidP="009E2BBF">
      <w:pPr>
        <w:ind w:firstLine="426"/>
      </w:pPr>
    </w:p>
    <w:p w:rsidR="009E2BBF" w:rsidRDefault="009E2BBF" w:rsidP="009E2BBF">
      <w:pPr>
        <w:ind w:firstLine="426"/>
      </w:pPr>
    </w:p>
    <w:p w:rsidR="009E2BBF" w:rsidRDefault="009E2BBF" w:rsidP="009E2BBF">
      <w:pPr>
        <w:ind w:firstLine="426"/>
        <w:jc w:val="center"/>
        <w:rPr>
          <w:b/>
        </w:rPr>
      </w:pPr>
      <w:r>
        <w:rPr>
          <w:b/>
        </w:rPr>
        <w:t>МЕСТО УЧЕБНОЙ ДИСЦИПЛИНЫ В УЧЕБНОМ ПЛАНЕ</w:t>
      </w:r>
    </w:p>
    <w:p w:rsidR="009E2BBF" w:rsidRDefault="009E2BBF" w:rsidP="009E2BBF">
      <w:pPr>
        <w:ind w:firstLine="426"/>
        <w:jc w:val="center"/>
        <w:rPr>
          <w:b/>
        </w:rPr>
      </w:pPr>
    </w:p>
    <w:p w:rsidR="009E2BBF" w:rsidRDefault="009E2BBF" w:rsidP="009E2BBF">
      <w:pPr>
        <w:ind w:firstLine="426"/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both"/>
      </w:pPr>
      <w:r>
        <w:rPr>
          <w:b/>
        </w:rPr>
        <w:t xml:space="preserve">Место дисциплины в учебном плане: </w:t>
      </w:r>
      <w:r>
        <w:t>дисциплина входит в общеобразовательный цикл</w:t>
      </w:r>
    </w:p>
    <w:p w:rsidR="009E2BBF" w:rsidRDefault="009E2BBF" w:rsidP="009E2BBF">
      <w:pPr>
        <w:ind w:firstLine="426"/>
      </w:pPr>
    </w:p>
    <w:p w:rsidR="009E2BBF" w:rsidRDefault="009E2BBF" w:rsidP="009E2BBF">
      <w:pPr>
        <w:autoSpaceDE w:val="0"/>
        <w:autoSpaceDN w:val="0"/>
        <w:adjustRightInd w:val="0"/>
        <w:ind w:right="-57" w:firstLine="720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Количество часов на освоение программы учебной дисциплины, формы промежуточной аттестации: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9E2BBF" w:rsidTr="009E2BBF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Максимальная учебная нагрузка </w:t>
            </w:r>
            <w:proofErr w:type="gramStart"/>
            <w:r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48 часов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I курс</w:t>
            </w:r>
          </w:p>
        </w:tc>
      </w:tr>
      <w:tr w:rsidR="009E2BBF" w:rsidTr="009E2BBF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II семестр</w:t>
            </w:r>
          </w:p>
        </w:tc>
      </w:tr>
      <w:tr w:rsidR="009E2BBF" w:rsidTr="009E2BBF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0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48 часов </w:t>
            </w:r>
          </w:p>
        </w:tc>
      </w:tr>
      <w:tr w:rsidR="009E2BBF" w:rsidTr="009E2BBF">
        <w:trPr>
          <w:trHeight w:val="93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Формы  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Дифференцированный зачет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E2BBF" w:rsidRDefault="009E2BBF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1 курс</w:t>
            </w:r>
          </w:p>
        </w:tc>
      </w:tr>
    </w:tbl>
    <w:p w:rsidR="009E2BBF" w:rsidRDefault="009E2BBF" w:rsidP="009E2BBF">
      <w:pPr>
        <w:autoSpaceDE w:val="0"/>
        <w:autoSpaceDN w:val="0"/>
        <w:adjustRightInd w:val="0"/>
        <w:ind w:right="-57"/>
        <w:jc w:val="both"/>
        <w:rPr>
          <w:rFonts w:eastAsia="Calibri"/>
          <w:color w:val="000000"/>
        </w:rPr>
      </w:pPr>
    </w:p>
    <w:p w:rsidR="009E2BBF" w:rsidRDefault="009E2BBF" w:rsidP="009E2BBF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tbl>
      <w:tblPr>
        <w:tblpPr w:leftFromText="180" w:rightFromText="180" w:vertAnchor="text" w:horzAnchor="margin" w:tblpY="-474"/>
        <w:tblW w:w="108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60" w:firstRow="1" w:lastRow="1" w:firstColumn="0" w:lastColumn="0" w:noHBand="0" w:noVBand="0"/>
      </w:tblPr>
      <w:tblGrid>
        <w:gridCol w:w="10875"/>
      </w:tblGrid>
      <w:tr w:rsidR="009E2BBF" w:rsidTr="009E2BBF">
        <w:trPr>
          <w:trHeight w:val="337"/>
        </w:trPr>
        <w:tc>
          <w:tcPr>
            <w:tcW w:w="10882" w:type="dxa"/>
            <w:tcBorders>
              <w:top w:val="nil"/>
              <w:left w:val="nil"/>
              <w:bottom w:val="nil"/>
              <w:right w:val="nil"/>
            </w:tcBorders>
          </w:tcPr>
          <w:p w:rsidR="009E2BBF" w:rsidRDefault="009E2BBF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sz w:val="20"/>
                <w:szCs w:val="20"/>
              </w:rPr>
              <w:lastRenderedPageBreak/>
              <w:br w:type="page"/>
            </w:r>
            <w:proofErr w:type="gramStart"/>
            <w:r>
              <w:rPr>
                <w:b/>
                <w:bCs/>
                <w:sz w:val="32"/>
                <w:szCs w:val="32"/>
              </w:rPr>
              <w:t>Тематические планирование  по астрономии</w:t>
            </w:r>
            <w:proofErr w:type="gramEnd"/>
          </w:p>
          <w:p w:rsidR="009E2BBF" w:rsidRDefault="009E2BBF"/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508"/>
              <w:gridCol w:w="4023"/>
              <w:gridCol w:w="1134"/>
              <w:gridCol w:w="1199"/>
              <w:gridCol w:w="1366"/>
              <w:gridCol w:w="1653"/>
            </w:tblGrid>
            <w:tr w:rsidR="009E2BBF">
              <w:tc>
                <w:tcPr>
                  <w:tcW w:w="50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№</w:t>
                  </w:r>
                </w:p>
              </w:tc>
              <w:tc>
                <w:tcPr>
                  <w:tcW w:w="402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Название разделов и тем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Макс. учеб</w:t>
                  </w:r>
                  <w:proofErr w:type="gramStart"/>
                  <w:r>
                    <w:rPr>
                      <w:color w:val="000000"/>
                    </w:rPr>
                    <w:t>.</w:t>
                  </w:r>
                  <w:proofErr w:type="gramEnd"/>
                  <w:r>
                    <w:rPr>
                      <w:color w:val="000000"/>
                    </w:rPr>
                    <w:t xml:space="preserve"> </w:t>
                  </w:r>
                  <w:proofErr w:type="gramStart"/>
                  <w:r>
                    <w:rPr>
                      <w:color w:val="000000"/>
                    </w:rPr>
                    <w:t>н</w:t>
                  </w:r>
                  <w:proofErr w:type="gramEnd"/>
                  <w:r>
                    <w:rPr>
                      <w:color w:val="000000"/>
                    </w:rPr>
                    <w:t>агрузка</w:t>
                  </w:r>
                </w:p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proofErr w:type="spellStart"/>
                  <w:r>
                    <w:rPr>
                      <w:color w:val="000000"/>
                    </w:rPr>
                    <w:t>обуч</w:t>
                  </w:r>
                  <w:proofErr w:type="spellEnd"/>
                  <w:r>
                    <w:rPr>
                      <w:color w:val="000000"/>
                    </w:rPr>
                    <w:t>.</w:t>
                  </w:r>
                </w:p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(час)</w:t>
                  </w:r>
                </w:p>
              </w:tc>
              <w:tc>
                <w:tcPr>
                  <w:tcW w:w="119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Самостоятельная учебная работа </w:t>
                  </w:r>
                  <w:proofErr w:type="spellStart"/>
                  <w:r>
                    <w:rPr>
                      <w:color w:val="000000"/>
                    </w:rPr>
                    <w:t>обуч-ся</w:t>
                  </w:r>
                  <w:proofErr w:type="spellEnd"/>
                </w:p>
              </w:tc>
              <w:tc>
                <w:tcPr>
                  <w:tcW w:w="301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Количество обязательной аудиторной учебной нагрузки </w:t>
                  </w:r>
                  <w:proofErr w:type="gramStart"/>
                  <w:r>
                    <w:rPr>
                      <w:color w:val="000000"/>
                    </w:rPr>
                    <w:t>п</w:t>
                  </w:r>
                  <w:proofErr w:type="gramEnd"/>
                </w:p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и очной форме обучения, часы</w:t>
                  </w:r>
                </w:p>
              </w:tc>
            </w:tr>
            <w:tr w:rsidR="009E2BBF">
              <w:trPr>
                <w:trHeight w:val="1070"/>
              </w:trPr>
              <w:tc>
                <w:tcPr>
                  <w:tcW w:w="50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119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Всего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В том числе лабораторные и </w:t>
                  </w:r>
                  <w:proofErr w:type="spellStart"/>
                  <w:r>
                    <w:rPr>
                      <w:color w:val="000000"/>
                    </w:rPr>
                    <w:t>практ</w:t>
                  </w:r>
                  <w:proofErr w:type="spellEnd"/>
                  <w:r>
                    <w:rPr>
                      <w:color w:val="000000"/>
                    </w:rPr>
                    <w:t>-е занятия</w:t>
                  </w:r>
                </w:p>
              </w:tc>
            </w:tr>
            <w:tr w:rsidR="009E2BBF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rFonts w:ascii="Calibri" w:hAnsi="Calibri" w:cs="Calibri"/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Введение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t xml:space="preserve">Предмет астрономии. </w:t>
                  </w:r>
                </w:p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t xml:space="preserve"> Развитие и значение астрономии в жизни общества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</w:rPr>
                  </w:pPr>
                  <w:r>
                    <w:rPr>
                      <w:b/>
                    </w:rPr>
                    <w:t>Практические основы астрономии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8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8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374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both"/>
                    <w:rPr>
                      <w:b/>
                      <w:bCs/>
                      <w:sz w:val="28"/>
                      <w:szCs w:val="28"/>
                    </w:rPr>
                  </w:pPr>
                  <w:r>
                    <w:t>Понятие небесной сферы.  Созвездия.  Звёздные величины.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55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both"/>
                  </w:pPr>
                  <w:r>
                    <w:t>Астрономия и определение времени. Небесные координаты.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4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t>Видимое движение Солнца, планет. Законы Кеплера.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5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t>Контрольная работа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</w:rPr>
                  </w:pPr>
                  <w:r>
                    <w:rPr>
                      <w:b/>
                    </w:rPr>
                    <w:t>Метод и способы астрономических наблюдений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319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Излучения небесных светил.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319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Методы астрономических наблюдений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6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8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Современные наземные и космические телескопы.  Астрономические обсерватории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6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Солнечная система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9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Солнечная система.  Земля и Луна. Малые тела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10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Планеты земной группы. Планеты - гиганты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6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11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Этапы формирования нашей солнечной системы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6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Солнце - ближайшая звезда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363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12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Физические характеристики Солнца.  Строение Солнца и источник его энергии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41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13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Проявление Солнечной активности и ее влияние на Землю.  Визуальное наблюдение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41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Звезды. Эволюция звезд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8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14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Звезды   Классификация звезд.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8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15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Двойные звезды.  Эволюция звезд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0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16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Нейтронные звезды. Черные дыры.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0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Наша Галактика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17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Строение нашей Галактики. Подсистема Галактики 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lastRenderedPageBreak/>
                    <w:t>18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Звездные скопления.  Туманности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Строение и эволюция Вселенной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12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12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19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Строение и эволюция Вселенной.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20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Мир галактик. Квазары.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21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Проблемы космологии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22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Происхождение и развитие Вселенной. История развития представлений о Вселенной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23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Контрольная работа.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27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24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Зачет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9E2BBF">
              <w:trPr>
                <w:trHeight w:val="623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Итого за  курс: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48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48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E2BBF" w:rsidRDefault="009E2BBF" w:rsidP="00C01224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</w:tbl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9E2BBF" w:rsidRDefault="009E2BBF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</w:p>
        </w:tc>
      </w:tr>
      <w:tr w:rsidR="009E2BBF" w:rsidTr="009E2BBF">
        <w:trPr>
          <w:trHeight w:val="80"/>
        </w:trPr>
        <w:tc>
          <w:tcPr>
            <w:tcW w:w="10882" w:type="dxa"/>
            <w:tcBorders>
              <w:top w:val="nil"/>
              <w:left w:val="nil"/>
              <w:bottom w:val="nil"/>
              <w:right w:val="nil"/>
            </w:tcBorders>
          </w:tcPr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rFonts w:ascii="Calibri" w:hAnsi="Calibri"/>
                <w:b/>
                <w:sz w:val="28"/>
                <w:szCs w:val="28"/>
              </w:rPr>
            </w:pPr>
          </w:p>
        </w:tc>
      </w:tr>
    </w:tbl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>СОДЕРЖАНИЕ УЧЕБНОЙ ДИСЦИПЛИНЫ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olor w:val="000000"/>
        </w:rPr>
      </w:pPr>
      <w:r>
        <w:rPr>
          <w:b/>
          <w:color w:val="000000"/>
        </w:rPr>
        <w:t>Введение (2 часа)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Предмет астрономии. Развитие и значение астрономии в жизни общества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</w:rPr>
      </w:pPr>
      <w:r>
        <w:rPr>
          <w:b/>
        </w:rPr>
        <w:t>Практические основы астрономии  (8часов)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Понятие небесной сферы.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Созвездия. Звёздные величины.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Астрономия и определение времени. Небесные координаты.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Видимое движение Солнца, планет. Законы Кеплера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Определение положения светил на небесной сфере при помощи карты звездного неба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9E2BBF" w:rsidRDefault="009E2BBF" w:rsidP="009E2BBF">
      <w:pPr>
        <w:rPr>
          <w:b/>
        </w:rPr>
      </w:pPr>
      <w:r>
        <w:rPr>
          <w:b/>
        </w:rPr>
        <w:t>Методы и способы астрономических наблюдений (6 часов)</w:t>
      </w:r>
    </w:p>
    <w:p w:rsidR="009E2BBF" w:rsidRDefault="009E2BBF" w:rsidP="009E2BBF">
      <w:pPr>
        <w:rPr>
          <w:b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Излучения небесных светил. Методы астрономических наблюдений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Принцип действия и строение оптического и радиотелескопа.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Современные наземные и космические телескопы.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Астрономические обсерватории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Солнечная система (6 часов)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9E2BBF" w:rsidRDefault="009E2BBF" w:rsidP="009E2BBF">
      <w:pPr>
        <w:rPr>
          <w:bCs/>
        </w:rPr>
      </w:pPr>
      <w:r>
        <w:rPr>
          <w:bCs/>
        </w:rPr>
        <w:t>Солнечная система. Земля и Луна. Планеты земной группы.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Планеты – гиганты. Малые тела Солнечной системы.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Этапы формирования нашей солнечной системы.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proofErr w:type="gramStart"/>
      <w:r>
        <w:rPr>
          <w:b/>
          <w:bCs/>
        </w:rPr>
        <w:t>Солнце-ближайшая</w:t>
      </w:r>
      <w:proofErr w:type="gramEnd"/>
      <w:r>
        <w:rPr>
          <w:b/>
          <w:bCs/>
        </w:rPr>
        <w:t xml:space="preserve"> звезда  (4 часа)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Физические характеристики Солнца. Строение Солнца и источник его энергии.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Проявление Солнечной активности и ее влияние на Землю.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Визуальное наблюдение за Солнцем.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Звезды. Эволюция звезд (6 часов)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 xml:space="preserve">Звезды. Классификация звезд. Двойные звезды. Эволюция звезд. 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Нейтронные звезды. Черные дыры.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Наша Галактика (4 часа)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Cs/>
        </w:rPr>
        <w:t>Строение и эволюция Вселенной. Мир галактик. Квазары.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Проблемы космологии. История развития представлений о Вселенной.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Строение и эволюция Вселенной (12часа)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Происхождение и развитие Вселенной.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 xml:space="preserve"> История развития представлений о Вселенной  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 xml:space="preserve">Строение и эволюция Вселенной. Мир галактик.  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>ХАРАКТЕРИСТИКА ОСНОВНЫХ ВИДОВ УЧЕБНОЙ ДЕЯТЕЛЬНОСТИ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 xml:space="preserve">  </w:t>
      </w:r>
    </w:p>
    <w:p w:rsidR="009E2BBF" w:rsidRDefault="009E2BBF" w:rsidP="009E2BBF">
      <w:pPr>
        <w:jc w:val="both"/>
        <w:rPr>
          <w:szCs w:val="28"/>
        </w:rPr>
      </w:pPr>
      <w:r>
        <w:rPr>
          <w:b/>
          <w:caps/>
        </w:rPr>
        <w:t xml:space="preserve">        </w:t>
      </w:r>
      <w:r>
        <w:rPr>
          <w:szCs w:val="28"/>
        </w:rPr>
        <w:t>Представление об астрономии (что изучает астрономия, роль наблюдений в астрономии, связь астрономии с другими науками, значение астрономии).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Представление Звездное небо (что такое созвездие, основные созвездия).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Изменение вида звездного неба в течение суток (небесная сфера и ее вращение, горизонтальная система координат, изменение горизонтальных координат, кульминации светил).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Представление об изменении вида звездного неба в течение года (экваториальная система координат, видимое годичное движение Солнца, годичное движение Солнца и вид звездного неба). Вычисление горизонтальных систем координат. Установление связи систем координат созвездий  по карте Звездного неба. Определение экваториальной системы координат.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 xml:space="preserve">Определение географической широты (высота Полюса мира и географическая широта места наблюдения, суточное движение звезд на разных широтах, связь между склонением, зенитным расстоянием и географической широтой). Установление связи времени с географической долготой.  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 xml:space="preserve">        Представление о движении планет, конфигурации планет, периодах обращения планет.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Представления о развитии Солнечной системы. Обобщение законов Кеплера и законов Ньютона.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 xml:space="preserve">Определение расстояний до тел Солнечной системы. 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 xml:space="preserve">        Определение размеров небесных тел. Приведение примеров  в развитии представлений Солнечной системы. Установление связи между законами астрономии и физики. Вычисление расстояний  в Солнечной системе. Применение законов в учебном материале. 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Вычисление размеров небесных тел с помощью астрономических величин. Использование Интернета для поиска информации.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 xml:space="preserve">Понятие системы «Земля-Луна». Влияние Луны на жизнь на Земле. 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 xml:space="preserve">Проведение сравнительного анализа Земли и Луны. Определение планет Солнечной системы. 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Проведение сравнительного анализа планет земной группы, планет-гигантов и планет-карликов.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Определение астероидов и метеоритов, комет и метеоров.</w:t>
      </w:r>
    </w:p>
    <w:p w:rsidR="009E2BBF" w:rsidRDefault="009E2BBF" w:rsidP="009E2BBF">
      <w:pPr>
        <w:pStyle w:val="af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Установление основных закономерностей в системе «Земля-Луна».</w:t>
      </w:r>
    </w:p>
    <w:p w:rsidR="009E2BBF" w:rsidRDefault="009E2BBF" w:rsidP="009E2BBF">
      <w:pPr>
        <w:pStyle w:val="af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Проведение сравнительного анализа планет Солнечной системы. Оформление таблиц при сравнительном анализе.</w:t>
      </w:r>
    </w:p>
    <w:p w:rsidR="009E2BBF" w:rsidRDefault="009E2BBF" w:rsidP="009E2BBF">
      <w:pPr>
        <w:pStyle w:val="af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Проведение сравнительного анализа между небольшими телами в Солнечной системе. Оформление таблиц при сравнительном анализе.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Использование интернета  для поиска информации</w:t>
      </w:r>
      <w:r>
        <w:rPr>
          <w:b/>
        </w:rPr>
        <w:t>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jc w:val="both"/>
        <w:rPr>
          <w:szCs w:val="28"/>
        </w:rPr>
      </w:pPr>
      <w:r>
        <w:rPr>
          <w:b/>
          <w:caps/>
        </w:rPr>
        <w:t xml:space="preserve">       </w:t>
      </w:r>
      <w:r>
        <w:rPr>
          <w:szCs w:val="28"/>
        </w:rPr>
        <w:t>Изложение общих сведений о Солнце. Изучение термоядерного синтеза при изучении внутреннего строение Солнца.  Источники энергии.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Выработка навыков воспринимать, анализировать, перерабатывать и предъявлять информацию в соответствии с поставленными задачами. Определение расстояний до звёзд.</w:t>
      </w: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t>Определение пространственной скорости звёзд.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9E2BBF" w:rsidRDefault="009E2BBF" w:rsidP="009E2BBF">
      <w:pPr>
        <w:jc w:val="both"/>
        <w:rPr>
          <w:szCs w:val="28"/>
        </w:rPr>
      </w:pPr>
      <w:r>
        <w:rPr>
          <w:szCs w:val="28"/>
        </w:rPr>
        <w:lastRenderedPageBreak/>
        <w:t xml:space="preserve">       Наблюдение за звездами, Луной и планетами в телескоп. Наблюдение солнечных пятен с помощью телескопа и солнечного экрана. Использование Интернета для поиска изображений космических объектов и информации об их особенностях Обсуждение возможных сценариев эволюции Вселенной. Использование Интернета для поиска современной информации о развитии Вселенной. Оценка информации с позиции ее свойств: достоверности, объективности, полноты, актуальности и т. д.</w:t>
      </w: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szCs w:val="28"/>
        </w:rPr>
        <w:t xml:space="preserve">     Объяснение влияния солнечной активности на Землю. Понимание роли космических исследований, их научного и экономического значения. Обсуждение современных гипотез о происхождении Солнечной системы.</w:t>
      </w:r>
    </w:p>
    <w:p w:rsidR="009E2BBF" w:rsidRDefault="009E2BBF" w:rsidP="009E2BBF">
      <w:pPr>
        <w:pStyle w:val="1"/>
        <w:spacing w:line="276" w:lineRule="auto"/>
        <w:jc w:val="center"/>
        <w:rPr>
          <w:caps/>
          <w:sz w:val="24"/>
          <w:szCs w:val="24"/>
        </w:rPr>
      </w:pPr>
      <w:bookmarkStart w:id="1" w:name="_Toc467502097"/>
      <w:r>
        <w:rPr>
          <w:caps/>
          <w:sz w:val="24"/>
          <w:szCs w:val="24"/>
        </w:rPr>
        <w:t>СОДЕРЖАНИЕ ПРОФИЛЬНОЙ СОСТАВЛЯЮЩЕЙ</w:t>
      </w:r>
      <w:bookmarkEnd w:id="1"/>
    </w:p>
    <w:p w:rsidR="009E2BBF" w:rsidRDefault="009E2BBF" w:rsidP="009E2BBF">
      <w:pPr>
        <w:pStyle w:val="Default"/>
        <w:rPr>
          <w:shd w:val="clear" w:color="auto" w:fill="FFFFFF"/>
        </w:rPr>
      </w:pPr>
      <w:r>
        <w:rPr>
          <w:shd w:val="clear" w:color="auto" w:fill="FFFFFF"/>
        </w:rPr>
        <w:t xml:space="preserve">Для профессии </w:t>
      </w:r>
      <w:r>
        <w:t>23.01.17  Мастер по ремонту и обслуживанию автомобилей.</w:t>
      </w:r>
    </w:p>
    <w:p w:rsidR="009E2BBF" w:rsidRDefault="009E2BBF" w:rsidP="009E2BBF">
      <w:pPr>
        <w:jc w:val="both"/>
        <w:rPr>
          <w:bCs/>
          <w:iCs/>
          <w:sz w:val="22"/>
          <w:szCs w:val="22"/>
        </w:rPr>
      </w:pPr>
    </w:p>
    <w:p w:rsidR="009E2BBF" w:rsidRDefault="009E2BBF" w:rsidP="009E2BBF">
      <w:pPr>
        <w:jc w:val="both"/>
        <w:rPr>
          <w:shd w:val="clear" w:color="auto" w:fill="FFFFFF"/>
        </w:rPr>
      </w:pPr>
      <w:r>
        <w:rPr>
          <w:bCs/>
          <w:iCs/>
          <w:sz w:val="22"/>
          <w:szCs w:val="22"/>
        </w:rPr>
        <w:t xml:space="preserve">        </w:t>
      </w:r>
      <w:r>
        <w:rPr>
          <w:shd w:val="clear" w:color="auto" w:fill="FFFFFF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9E2BBF" w:rsidRDefault="009E2BBF" w:rsidP="009E2BBF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умение логично, ясно и точно формулировать и аргументированно излагать свои мысли, применять индуктивные и дедуктивные способы рассуждений;</w:t>
      </w:r>
    </w:p>
    <w:p w:rsidR="009E2BBF" w:rsidRDefault="009E2BBF" w:rsidP="009E2BBF">
      <w:pPr>
        <w:ind w:firstLine="426"/>
        <w:jc w:val="both"/>
        <w:rPr>
          <w:shd w:val="clear" w:color="auto" w:fill="FFFFFF"/>
        </w:rPr>
      </w:pPr>
      <w:proofErr w:type="gramStart"/>
      <w:r>
        <w:rPr>
          <w:shd w:val="clear" w:color="auto" w:fill="FFFFFF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  <w:proofErr w:type="gramEnd"/>
    </w:p>
    <w:p w:rsidR="009E2BBF" w:rsidRDefault="009E2BBF" w:rsidP="009E2BBF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9E2BBF" w:rsidRDefault="009E2BBF" w:rsidP="009E2BBF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9E2BBF" w:rsidRDefault="009E2BBF" w:rsidP="009E2BBF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технологий;</w:t>
      </w:r>
    </w:p>
    <w:p w:rsidR="009E2BBF" w:rsidRDefault="009E2BBF" w:rsidP="009E2BBF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- использовать приобретенные знания и умения в практической деятельности и повседневной жизни. </w:t>
      </w:r>
    </w:p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/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9E2BBF" w:rsidRDefault="009E2BBF" w:rsidP="009E2BB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>уЧЕБНО-МЕТОДИЧЕСКОЕ И МАТЕРИАЛЬНО-ТЕХНИЧЕСКОЕ ОБЕСПЕЧЕНИЕ  программы УЧЕБНОЙ дисциплины «АСТРОНОМИЯ»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Требования к минимальному материально-техническому обеспечению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>Реализация  рабочей программы учебной дисциплины возможна в кабинете «Физики» или теоретического обучения.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Оборудование учебного кабинета: </w:t>
      </w:r>
    </w:p>
    <w:p w:rsidR="009E2BBF" w:rsidRDefault="009E2BBF" w:rsidP="009E2BBF">
      <w:pPr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>посадочные места по количеству студентов;</w:t>
      </w:r>
    </w:p>
    <w:p w:rsidR="009E2BBF" w:rsidRDefault="009E2BBF" w:rsidP="009E2BBF">
      <w:pPr>
        <w:numPr>
          <w:ilvl w:val="0"/>
          <w:numId w:val="3"/>
        </w:numPr>
        <w:tabs>
          <w:tab w:val="left" w:pos="567"/>
          <w:tab w:val="left" w:pos="851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  рабочее место преподавателя;</w:t>
      </w:r>
    </w:p>
    <w:p w:rsidR="009E2BBF" w:rsidRDefault="009E2BBF" w:rsidP="009E2BBF">
      <w:pPr>
        <w:numPr>
          <w:ilvl w:val="0"/>
          <w:numId w:val="3"/>
        </w:numPr>
        <w:tabs>
          <w:tab w:val="left" w:pos="567"/>
          <w:tab w:val="left" w:pos="851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  комплект учебно-методических материалов преподавателя;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Технические средства обучения: </w:t>
      </w:r>
    </w:p>
    <w:p w:rsidR="009E2BBF" w:rsidRDefault="009E2BBF" w:rsidP="009E2BBF">
      <w:pPr>
        <w:pStyle w:val="afb"/>
        <w:numPr>
          <w:ilvl w:val="0"/>
          <w:numId w:val="5"/>
        </w:numPr>
        <w:tabs>
          <w:tab w:val="clear" w:pos="0"/>
          <w:tab w:val="num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компьютер с лицензионным программным обеспечением и   мультимедийной установкой</w:t>
      </w:r>
    </w:p>
    <w:p w:rsidR="009E2BBF" w:rsidRDefault="009E2BBF" w:rsidP="009E2BB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>
        <w:rPr>
          <w:sz w:val="24"/>
          <w:szCs w:val="24"/>
        </w:rPr>
        <w:t>Информационное обеспечение обучения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Перечень рекомендуемых учебных изданий, Интернет-ресурсов, дополнительной литературы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Основные источники:</w:t>
      </w:r>
    </w:p>
    <w:p w:rsidR="009E2BBF" w:rsidRDefault="009E2BBF" w:rsidP="009E2BBF">
      <w:pPr>
        <w:pStyle w:val="a5"/>
      </w:pPr>
      <w:r>
        <w:t xml:space="preserve">1.«Что и как наблюдать на звездном небе?», Э. С. </w:t>
      </w:r>
      <w:proofErr w:type="spellStart"/>
      <w:r>
        <w:t>Зигель</w:t>
      </w:r>
      <w:proofErr w:type="spellEnd"/>
      <w:r>
        <w:t>, 2016г.</w:t>
      </w:r>
      <w:r>
        <w:br/>
        <w:t>2. «Астрономия в 11 классе. Методика проведения практических работ», Б. А. Воронцов-Вельяминов, 2019г.</w:t>
      </w:r>
      <w:r>
        <w:br/>
        <w:t>3. «Сборник вопросов и задач по астрономии», под ред. Б. А. Воронцов-Вельяминов, 2019г.</w:t>
      </w:r>
      <w:r>
        <w:br/>
      </w:r>
      <w:r>
        <w:rPr>
          <w:rStyle w:val="afe"/>
        </w:rPr>
        <w:t>Для студентов</w:t>
      </w:r>
      <w:r>
        <w:t>:</w:t>
      </w:r>
      <w:r>
        <w:br/>
        <w:t xml:space="preserve">1. Учебник «Астрономия 11 класс» Е. П. Левитан, 2018г. </w:t>
      </w:r>
      <w:r>
        <w:br/>
        <w:t xml:space="preserve">2. Дидактические материалы по астрономии. Е. П. Левитан, 2018г. </w:t>
      </w:r>
      <w:r>
        <w:br/>
        <w:t xml:space="preserve">3. Книга для чтения по астрономии. Астрофизика. М. М. </w:t>
      </w:r>
      <w:proofErr w:type="spellStart"/>
      <w:r>
        <w:t>Дагаев</w:t>
      </w:r>
      <w:proofErr w:type="spellEnd"/>
      <w:r>
        <w:t xml:space="preserve">, В. М. </w:t>
      </w:r>
      <w:proofErr w:type="spellStart"/>
      <w:r>
        <w:t>Чаругин</w:t>
      </w:r>
      <w:proofErr w:type="spellEnd"/>
      <w:r>
        <w:t xml:space="preserve">, </w:t>
      </w:r>
      <w:smartTag w:uri="urn:schemas-microsoft-com:office:smarttags" w:element="metricconverter">
        <w:smartTagPr>
          <w:attr w:name="ProductID" w:val="2018 г"/>
        </w:smartTagPr>
        <w:r>
          <w:t>2018 г</w:t>
        </w:r>
      </w:smartTag>
      <w:r>
        <w:t>.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Интернет-ресурсы: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8" w:history="1">
        <w:r w:rsidR="009E2BBF">
          <w:rPr>
            <w:rStyle w:val="a3"/>
          </w:rPr>
          <w:t>http://grigam.wallst.ru/glav.htm</w:t>
        </w:r>
      </w:hyperlink>
      <w:r w:rsidR="009E2BBF">
        <w:t>  - Виртуальный планетарий. Звездные карты. Созвездия и описание расположенных в них космических объектов. Зодиакальный гороскоп.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9" w:history="1">
        <w:r w:rsidR="009E2BBF">
          <w:rPr>
            <w:rStyle w:val="a3"/>
          </w:rPr>
          <w:t>http://www.college.ru/astronomy/</w:t>
        </w:r>
      </w:hyperlink>
      <w:r w:rsidR="009E2BBF">
        <w:t xml:space="preserve"> - Здесь Вы можете посмотреть в открытом доступе учебник, включенный в курс "Открытая Астрономия" (учебник), поработать с </w:t>
      </w:r>
      <w:proofErr w:type="gramStart"/>
      <w:r w:rsidR="009E2BBF">
        <w:t>интерактивными</w:t>
      </w:r>
      <w:proofErr w:type="gramEnd"/>
      <w:r w:rsidR="009E2BBF">
        <w:t xml:space="preserve"> </w:t>
      </w:r>
      <w:proofErr w:type="spellStart"/>
      <w:r w:rsidR="009E2BBF">
        <w:t>Java</w:t>
      </w:r>
      <w:proofErr w:type="spellEnd"/>
      <w:r w:rsidR="009E2BBF">
        <w:t>-апплетами по Астрономии (модели), посетить виртуальный планетарий.*****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0" w:history="1">
        <w:r w:rsidR="009E2BBF">
          <w:rPr>
            <w:rStyle w:val="a3"/>
          </w:rPr>
          <w:t>http://www.meteorite.narod.ru/</w:t>
        </w:r>
      </w:hyperlink>
      <w:r w:rsidR="009E2BBF">
        <w:t xml:space="preserve"> - Метеориты. Каталоги метеоритов. Инструкции и советы для </w:t>
      </w:r>
      <w:proofErr w:type="gramStart"/>
      <w:r w:rsidR="009E2BBF">
        <w:t>нашедшего</w:t>
      </w:r>
      <w:proofErr w:type="gramEnd"/>
      <w:r w:rsidR="009E2BBF">
        <w:t xml:space="preserve"> метеорит. Статьи, книги, фотоколлекция метеоритов.*****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1" w:history="1">
        <w:r w:rsidR="009E2BBF">
          <w:rPr>
            <w:rStyle w:val="a3"/>
          </w:rPr>
          <w:t>http://www.zvezdi-oriona.ru/</w:t>
        </w:r>
      </w:hyperlink>
      <w:r w:rsidR="009E2BBF">
        <w:t xml:space="preserve"> - Электронная библиотека "Звёзды Ориона" - Научно-популярная литература по астрономии. Библиотека астролога. Заметки и статьи о загадочных и аномальных явлениях, древних цивилизациях.*****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2" w:history="1">
        <w:r w:rsidR="009E2BBF">
          <w:rPr>
            <w:rStyle w:val="a3"/>
          </w:rPr>
          <w:t>http://www.astronet.ru:8101/</w:t>
        </w:r>
      </w:hyperlink>
      <w:r w:rsidR="009E2BBF">
        <w:t xml:space="preserve"> - </w:t>
      </w:r>
      <w:proofErr w:type="spellStart"/>
      <w:r w:rsidR="009E2BBF">
        <w:t>Астронет</w:t>
      </w:r>
      <w:proofErr w:type="spellEnd"/>
      <w:r w:rsidR="009E2BBF">
        <w:t xml:space="preserve"> - Электронная библиотека научных и популярных статей. Карта звездного неба. Коллекция фотографий небесных тел. Словарь астронома.*****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3" w:history="1">
        <w:r w:rsidR="009E2BBF">
          <w:rPr>
            <w:rStyle w:val="a3"/>
          </w:rPr>
          <w:t>http://www.zgr.kts.ru/astron/index.htm</w:t>
        </w:r>
      </w:hyperlink>
      <w:r w:rsidR="009E2BBF">
        <w:t xml:space="preserve"> - Рассказ о планетах Солнечной системы. Авторские снимки астрономических объектов. Подборка тематических материалов. Ежемесячный календарь астрономических событий. </w:t>
      </w:r>
      <w:proofErr w:type="spellStart"/>
      <w:r w:rsidR="009E2BBF">
        <w:t>Астроновости</w:t>
      </w:r>
      <w:proofErr w:type="spellEnd"/>
      <w:r w:rsidR="009E2BBF">
        <w:t xml:space="preserve">. 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4" w:history="1">
        <w:r w:rsidR="009E2BBF">
          <w:rPr>
            <w:rStyle w:val="a3"/>
          </w:rPr>
          <w:t>http://f003cda.narod.ru/</w:t>
        </w:r>
      </w:hyperlink>
      <w:r w:rsidR="009E2BBF">
        <w:t xml:space="preserve"> - Астрономия, и не только. Основные характеристики планет. Объекты дальнего космоса. Любителям телескопирования.****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5" w:history="1">
        <w:r w:rsidR="009E2BBF">
          <w:rPr>
            <w:rStyle w:val="a3"/>
          </w:rPr>
          <w:t>http://fargalaxy.al.ru/</w:t>
        </w:r>
      </w:hyperlink>
      <w:r w:rsidR="009E2BBF">
        <w:t xml:space="preserve"> - Удивительный мир астрономии на сайте "Далёкая Галактика". Фотографии небесных объектов: Солнечная система, Глубокий космос, неизведанные глубины Вселенной. Статьи о космосе, обсерваториях, астрономах и любителях астрономии.****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6" w:history="1">
        <w:r w:rsidR="009E2BBF">
          <w:rPr>
            <w:rStyle w:val="a3"/>
          </w:rPr>
          <w:t>http://www.geocities.com/far_galaxy</w:t>
        </w:r>
      </w:hyperlink>
      <w:r w:rsidR="009E2BBF">
        <w:t xml:space="preserve"> - Фото-галерея. Фотографии Солнца, планет, астероидов, комет, галактик и туманностей. Информация о различных космических объектах.****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7" w:history="1">
        <w:r w:rsidR="009E2BBF">
          <w:rPr>
            <w:rStyle w:val="a3"/>
          </w:rPr>
          <w:t>http://kuasar.narod.ru/</w:t>
        </w:r>
      </w:hyperlink>
      <w:r w:rsidR="009E2BBF">
        <w:t xml:space="preserve"> - Библиотека идей и проектов освоения космоса простых обывателей. Подборка электронных версий научно-популярных статей.****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8" w:history="1">
        <w:r w:rsidR="009E2BBF">
          <w:rPr>
            <w:rStyle w:val="a3"/>
          </w:rPr>
          <w:t>http://www.asteroids.chat.ru/</w:t>
        </w:r>
      </w:hyperlink>
      <w:r w:rsidR="009E2BBF">
        <w:t xml:space="preserve"> - Этот сайт посвящен астероидам. О распространенности двойственных систем среди астероидов.****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19" w:history="1">
        <w:r w:rsidR="009E2BBF">
          <w:rPr>
            <w:rStyle w:val="a3"/>
          </w:rPr>
          <w:t>http://fireangel2000.chat.ru:80/index.html</w:t>
        </w:r>
      </w:hyperlink>
      <w:r w:rsidR="009E2BBF">
        <w:t xml:space="preserve"> - Освоение планет Солнечной системы, проекты создания межпланетных кораблей. Экологические проблемы, возникающие в результате сгорания топлива. Загрязнение атмосферы.****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20" w:history="1">
        <w:r w:rsidR="009E2BBF">
          <w:rPr>
            <w:rStyle w:val="a3"/>
          </w:rPr>
          <w:t>http://www.sccenter.ru/astro/</w:t>
        </w:r>
      </w:hyperlink>
      <w:r w:rsidR="009E2BBF">
        <w:t xml:space="preserve"> - Звезды ведут в бесконечность. - Рассказы в фактах и фотографиях о звездах, туманностях, планетах, галактиках, черных дырах.****</w:t>
      </w:r>
    </w:p>
    <w:p w:rsidR="009E2BBF" w:rsidRDefault="00C01224" w:rsidP="009E2BBF">
      <w:pPr>
        <w:pStyle w:val="a5"/>
        <w:spacing w:before="0" w:beforeAutospacing="0" w:after="0" w:afterAutospacing="0"/>
      </w:pPr>
      <w:hyperlink r:id="rId21" w:history="1">
        <w:r w:rsidR="009E2BBF">
          <w:rPr>
            <w:rStyle w:val="a3"/>
          </w:rPr>
          <w:t>http://www.machaon.ru/dcosmos/hist/</w:t>
        </w:r>
      </w:hyperlink>
      <w:r w:rsidR="009E2BBF">
        <w:t xml:space="preserve"> - Все об истории освоения космоса, главные события освоения космоса. Первые космические ракеты. От спутника Земли до посадки на Луну. Исследования Солнечной системы. Главные события освоения космоса.****</w:t>
      </w:r>
    </w:p>
    <w:p w:rsidR="009E2BBF" w:rsidRDefault="009E2BBF" w:rsidP="009E2BBF">
      <w:pPr>
        <w:pStyle w:val="a5"/>
        <w:spacing w:before="0" w:beforeAutospacing="0" w:after="0" w:afterAutospacing="0"/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9E2BBF" w:rsidRDefault="009E2BBF" w:rsidP="009E2BB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 w:val="0"/>
          <w:caps/>
          <w:sz w:val="24"/>
          <w:szCs w:val="24"/>
        </w:rPr>
      </w:pPr>
      <w:r>
        <w:rPr>
          <w:caps/>
          <w:sz w:val="24"/>
          <w:szCs w:val="24"/>
        </w:rPr>
        <w:t>результатЫ освоения УЧЕБНОЙ Дисциплины</w:t>
      </w:r>
    </w:p>
    <w:p w:rsidR="009E2BBF" w:rsidRDefault="009E2BBF" w:rsidP="009E2BB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Контроль и оценка результатов освоения учебной дисциплины осуществляется преподавателем в процессе проведения практических занятий, тестирования, а также выполнения </w:t>
      </w:r>
      <w:proofErr w:type="gramStart"/>
      <w:r>
        <w:rPr>
          <w:b w:val="0"/>
          <w:sz w:val="24"/>
          <w:szCs w:val="24"/>
        </w:rPr>
        <w:t>обучающимися</w:t>
      </w:r>
      <w:proofErr w:type="gramEnd"/>
      <w:r>
        <w:rPr>
          <w:b w:val="0"/>
          <w:sz w:val="24"/>
          <w:szCs w:val="24"/>
        </w:rPr>
        <w:t xml:space="preserve"> индивидуальных заданий, проектов, исследований.</w:t>
      </w:r>
    </w:p>
    <w:p w:rsidR="009E2BBF" w:rsidRDefault="009E2BBF" w:rsidP="009E2BB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</w:rPr>
      </w:pPr>
    </w:p>
    <w:tbl>
      <w:tblPr>
        <w:tblW w:w="0" w:type="auto"/>
        <w:jc w:val="center"/>
        <w:tblInd w:w="-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8"/>
        <w:gridCol w:w="4540"/>
      </w:tblGrid>
      <w:tr w:rsidR="009E2BBF" w:rsidTr="009E2BBF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2BBF" w:rsidRDefault="009E2BB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Результаты обучения</w:t>
            </w:r>
          </w:p>
          <w:p w:rsidR="009E2BBF" w:rsidRDefault="009E2BB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(освоенные умения, усвоенные знания)</w:t>
            </w:r>
          </w:p>
        </w:tc>
        <w:tc>
          <w:tcPr>
            <w:tcW w:w="4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2BBF" w:rsidRDefault="009E2BBF">
            <w:pPr>
              <w:jc w:val="center"/>
              <w:rPr>
                <w:b/>
                <w:bCs/>
              </w:rPr>
            </w:pPr>
            <w:r>
              <w:rPr>
                <w:b/>
              </w:rPr>
              <w:t xml:space="preserve">Формы и методы контроля и оценки результатов обучения </w:t>
            </w:r>
          </w:p>
        </w:tc>
      </w:tr>
      <w:tr w:rsidR="009E2BBF" w:rsidTr="009E2BBF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BBF" w:rsidRDefault="009E2B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В результате освоения учебной дисциплины студент должен уметь:</w:t>
            </w:r>
          </w:p>
          <w:p w:rsidR="009E2BBF" w:rsidRDefault="009E2BBF">
            <w:r>
              <w:t>-использовать подвижную звездную карту для решения следующих задач:</w:t>
            </w:r>
          </w:p>
          <w:p w:rsidR="009E2BBF" w:rsidRDefault="009E2BBF">
            <w:r>
              <w:t>а) определять координаты звёзд, нанесенных на карту;</w:t>
            </w:r>
          </w:p>
          <w:p w:rsidR="009E2BBF" w:rsidRDefault="009E2BBF">
            <w:r>
              <w:t>б) по заданным координатам объектов (Солнце, Луна, планеты) наносить их положение на карту;</w:t>
            </w:r>
          </w:p>
          <w:p w:rsidR="009E2BBF" w:rsidRDefault="009E2BBF">
            <w:r>
              <w:t>в) устанавливать карту на любую дату и время суток, ориентировать её и определять условия видимости светил.</w:t>
            </w:r>
          </w:p>
          <w:p w:rsidR="009E2BBF" w:rsidRDefault="009E2BBF">
            <w:r>
              <w:t>Решать задачи на связь высоты светила в кульминации с географической широтой места наблюдения:</w:t>
            </w:r>
          </w:p>
          <w:p w:rsidR="009E2BBF" w:rsidRDefault="009E2BBF">
            <w:r>
              <w:t>- определять высоту светила в кульминации и его склонение;</w:t>
            </w:r>
          </w:p>
          <w:p w:rsidR="009E2BBF" w:rsidRDefault="009E2BBF">
            <w:r>
              <w:t>- географическую высоту места наблюдения;</w:t>
            </w:r>
          </w:p>
          <w:p w:rsidR="009E2BBF" w:rsidRDefault="009E2BBF">
            <w:r>
              <w:t>- рисовать чертеж в соответствии с условиями задачи.</w:t>
            </w:r>
          </w:p>
          <w:p w:rsidR="009E2BBF" w:rsidRDefault="009E2BBF">
            <w:r>
              <w:t>- осуществлять переход к разным системам счета времени.</w:t>
            </w:r>
          </w:p>
          <w:p w:rsidR="009E2BBF" w:rsidRDefault="009E2BBF">
            <w:r>
              <w:t>Находить стороны света по Полярной звезде и полуденному Солнцу.</w:t>
            </w:r>
          </w:p>
          <w:p w:rsidR="009E2BBF" w:rsidRDefault="009E2BBF">
            <w:pPr>
              <w:pStyle w:val="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Отыскивать на небе созвездия и наиболее яркие звезды в них. </w:t>
            </w:r>
          </w:p>
          <w:p w:rsidR="009E2BBF" w:rsidRDefault="009E2BBF">
            <w:r>
              <w:t>- Пользоваться планом Солнечной системы и справочными данными, помещенными в приложении к учебнику;</w:t>
            </w:r>
          </w:p>
          <w:p w:rsidR="009E2BBF" w:rsidRDefault="009E2BBF">
            <w:r>
              <w:t xml:space="preserve"> - Определять по « Астрономическому календарю» и ПКЗН, какие планеты и в каких созвездиях  видны на небе в данное время.</w:t>
            </w:r>
          </w:p>
          <w:p w:rsidR="009E2BBF" w:rsidRDefault="009E2BBF">
            <w:r>
              <w:t xml:space="preserve">  -Находить планеты на небе, отличая их от звезд.</w:t>
            </w:r>
          </w:p>
          <w:p w:rsidR="009E2BBF" w:rsidRDefault="009E2BBF">
            <w:r>
              <w:t xml:space="preserve"> - Применять законы Кеплера и закон всемирного тяготения при объяснении движения планет и космических аппаратов.</w:t>
            </w:r>
          </w:p>
          <w:p w:rsidR="009E2BBF" w:rsidRDefault="009E2BBF">
            <w:pPr>
              <w:pStyle w:val="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 - Решать задачи на расчет расстояний по известному параллаксу (и наоборот), линейных и угловых размеров небесных тел, расстояний планет от Солнца и периодов их обращения по третьему закону Кеплера</w:t>
            </w:r>
          </w:p>
          <w:p w:rsidR="009E2BBF" w:rsidRDefault="009E2BBF">
            <w:r>
              <w:t>- Применять важнейшие физические теории при объяснении природы тел Солнечной системы.</w:t>
            </w:r>
          </w:p>
          <w:p w:rsidR="009E2BBF" w:rsidRDefault="009E2BBF">
            <w:r>
              <w:t>- Решать задачи на определение линейных размеров небесных тел и объектов на их поверхности и в атмосфере по известным угловым размерам и расстоянию.</w:t>
            </w:r>
          </w:p>
          <w:p w:rsidR="009E2BBF" w:rsidRDefault="009E2BBF">
            <w:r>
              <w:t>- Определять условия видимости Луны в различных фазах и её положение на небе по отношению к Солнцу.</w:t>
            </w:r>
          </w:p>
          <w:p w:rsidR="009E2BBF" w:rsidRDefault="009E2BBF">
            <w:r>
              <w:t>- работать с таблицами, содержащими важнейшие сведения о Земле, Луне и планетах.</w:t>
            </w:r>
          </w:p>
          <w:p w:rsidR="009E2BBF" w:rsidRDefault="009E2BBF">
            <w:r>
              <w:t>- Пользоваться телескопом при наблюдении планет и Луны.</w:t>
            </w:r>
          </w:p>
          <w:p w:rsidR="009E2BBF" w:rsidRDefault="009E2BBF">
            <w:r>
              <w:t>- Опровергать на основе научных данных суеверия, связанные с Луной, затмениями, появлением комет и метеоров.</w:t>
            </w:r>
          </w:p>
          <w:p w:rsidR="009E2BBF" w:rsidRDefault="009E2BBF">
            <w:pPr>
              <w:pStyle w:val="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Используя материал темы, приводить примеры взаимосвязи явлений природы и познаваемости окружающего нас мира</w:t>
            </w:r>
          </w:p>
          <w:p w:rsidR="009E2BBF" w:rsidRDefault="009E2BBF">
            <w:r>
              <w:t>- Применять основные положения ведущих физических теорий при объяснении природы Солнца и звезд.</w:t>
            </w:r>
          </w:p>
          <w:p w:rsidR="009E2BBF" w:rsidRDefault="009E2BBF">
            <w:r>
              <w:t xml:space="preserve">- решать задачи на расчет расстояний до звезд по известному годичному параллаксу и обратные, на сравнение различных звезд по </w:t>
            </w:r>
            <w:r>
              <w:lastRenderedPageBreak/>
              <w:t>светимостям, размерам и температурам.</w:t>
            </w:r>
          </w:p>
          <w:p w:rsidR="009E2BBF" w:rsidRDefault="009E2BBF">
            <w:r>
              <w:t>- Анализировать диаграммы «Спектр – светимость» и « масса – светимость».</w:t>
            </w:r>
          </w:p>
          <w:p w:rsidR="009E2BBF" w:rsidRDefault="009E2BBF">
            <w:proofErr w:type="gramStart"/>
            <w:r>
              <w:t>- Находить на небе звезды: альфы Малой Медведицы, Лиры, Лебедя, Орла, Ориона, Близнецов, Возничего, Малого Пса, Большого пса, Тельца.</w:t>
            </w:r>
            <w:proofErr w:type="gramEnd"/>
          </w:p>
          <w:p w:rsidR="009E2BBF" w:rsidRDefault="009E2BBF">
            <w:r>
              <w:t>-- использовать знания, полученные по физике и астрономии, для описания и объяснения современной научной картины мира;</w:t>
            </w:r>
          </w:p>
          <w:p w:rsidR="009E2BBF" w:rsidRDefault="009E2BBF">
            <w:r>
              <w:t>- объяснять причины различия видимого и истинного распределения звезд, межзвездного вещества и галактик на небе.</w:t>
            </w:r>
          </w:p>
          <w:p w:rsidR="009E2BBF" w:rsidRDefault="009E2BBF">
            <w:r>
              <w:t>- обосновывать свою точку зрения о возможности существования внеземных цивилизаций и их контактов с нами.</w:t>
            </w:r>
          </w:p>
          <w:p w:rsidR="009E2BBF" w:rsidRDefault="009E2BBF">
            <w:pPr>
              <w:jc w:val="both"/>
              <w:rPr>
                <w:bCs/>
                <w:i/>
              </w:rPr>
            </w:pPr>
          </w:p>
        </w:tc>
        <w:tc>
          <w:tcPr>
            <w:tcW w:w="4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Входящий контроль знаний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Оформление справочного материала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Устный опрос. Самостоятельная работа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Работа с картой звездного неба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rPr>
                <w:bCs/>
              </w:rPr>
            </w:pPr>
            <w:r>
              <w:t>Текущий контроль</w:t>
            </w:r>
            <w:proofErr w:type="gramStart"/>
            <w:r>
              <w:t xml:space="preserve"> :</w:t>
            </w:r>
            <w:proofErr w:type="gramEnd"/>
            <w:r>
              <w:t xml:space="preserve"> индивидуальный и фронтальный опрос в ходе аудиторных занятий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Оформление и защита рефератов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Индивидуальная работа.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Модульный контроль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работы студента с учебниками, справочниками, научно-популярными изданиями, компьютерными базами, ресурсами сети Интернет</w:t>
            </w:r>
            <w:r>
              <w:rPr>
                <w:rStyle w:val="513pt"/>
                <w:sz w:val="24"/>
                <w:szCs w:val="24"/>
              </w:rPr>
              <w:t xml:space="preserve"> 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Тестовые задания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Самостоятельная работа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  <w:r>
              <w:rPr>
                <w:rStyle w:val="513pt"/>
                <w:sz w:val="24"/>
                <w:szCs w:val="24"/>
              </w:rPr>
              <w:t>Оценка результатов при решении задач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</w:pPr>
            <w:r>
              <w:rPr>
                <w:bCs/>
                <w:sz w:val="24"/>
                <w:szCs w:val="24"/>
              </w:rPr>
              <w:t>Анализ выполненных рефератов, таблиц, схем по темам, опорных конспектов</w:t>
            </w: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Оценка работы по чертежам и моделям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Самостоятельная работа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Тестовая проверочная работа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left="120"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Оценка работы по чертежам, диаграммам  и моделям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Оценка результатов при решении задач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Работа с дополнительным материалом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Модульный контроль</w:t>
            </w:r>
          </w:p>
          <w:p w:rsidR="009E2BBF" w:rsidRDefault="009E2BBF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Уроки обобщения и систематизации знаний</w:t>
            </w:r>
          </w:p>
        </w:tc>
      </w:tr>
    </w:tbl>
    <w:p w:rsidR="009E2BBF" w:rsidRDefault="009E2BBF" w:rsidP="009E2BBF">
      <w:pPr>
        <w:jc w:val="center"/>
        <w:rPr>
          <w:b/>
          <w:sz w:val="28"/>
          <w:szCs w:val="28"/>
        </w:rPr>
      </w:pPr>
    </w:p>
    <w:p w:rsidR="009E2BBF" w:rsidRDefault="009E2BBF" w:rsidP="009E2BBF">
      <w:pPr>
        <w:jc w:val="center"/>
      </w:pPr>
      <w:r>
        <w:rPr>
          <w:b/>
          <w:sz w:val="28"/>
          <w:szCs w:val="28"/>
        </w:rPr>
        <w:t xml:space="preserve">Технологии формирования </w:t>
      </w:r>
      <w:proofErr w:type="gramStart"/>
      <w:r>
        <w:rPr>
          <w:b/>
          <w:sz w:val="28"/>
          <w:szCs w:val="28"/>
        </w:rPr>
        <w:t>ОК</w:t>
      </w:r>
      <w:proofErr w:type="gramEnd"/>
    </w:p>
    <w:p w:rsidR="009E2BBF" w:rsidRDefault="009E2BBF" w:rsidP="009E2BBF"/>
    <w:p w:rsidR="009E2BBF" w:rsidRDefault="009E2BBF" w:rsidP="009E2BBF">
      <w:r>
        <w:t>В процессе освоения дисциплины у студентов должны формироваться общие компетенции (</w:t>
      </w:r>
      <w:proofErr w:type="gramStart"/>
      <w:r>
        <w:t>ОК</w:t>
      </w:r>
      <w:proofErr w:type="gramEnd"/>
      <w:r>
        <w:t>):</w:t>
      </w:r>
    </w:p>
    <w:tbl>
      <w:tblPr>
        <w:tblW w:w="9594" w:type="dxa"/>
        <w:tblInd w:w="66" w:type="dxa"/>
        <w:tblBorders>
          <w:top w:val="single" w:sz="4" w:space="0" w:color="00000A"/>
          <w:left w:val="single" w:sz="4" w:space="0" w:color="00000A"/>
          <w:bottom w:val="single" w:sz="4" w:space="0" w:color="00000A"/>
          <w:insideH w:val="single" w:sz="4" w:space="0" w:color="00000A"/>
        </w:tblBorders>
        <w:tblCellMar>
          <w:left w:w="0" w:type="dxa"/>
          <w:right w:w="10" w:type="dxa"/>
        </w:tblCellMar>
        <w:tblLook w:val="04A0" w:firstRow="1" w:lastRow="0" w:firstColumn="1" w:lastColumn="0" w:noHBand="0" w:noVBand="1"/>
      </w:tblPr>
      <w:tblGrid>
        <w:gridCol w:w="705"/>
        <w:gridCol w:w="2322"/>
        <w:gridCol w:w="2161"/>
        <w:gridCol w:w="2096"/>
        <w:gridCol w:w="2310"/>
      </w:tblGrid>
      <w:tr w:rsidR="009E2BBF" w:rsidTr="009E2BBF">
        <w:trPr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Шифр комп.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компетенций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>
              <w:rPr>
                <w:b/>
                <w:bCs/>
                <w:sz w:val="22"/>
                <w:szCs w:val="22"/>
              </w:rPr>
              <w:t>Дискрипторы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(показатели </w:t>
            </w:r>
            <w:proofErr w:type="spellStart"/>
            <w:r>
              <w:rPr>
                <w:b/>
                <w:bCs/>
                <w:sz w:val="22"/>
                <w:szCs w:val="22"/>
              </w:rPr>
              <w:t>сформированности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Умения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Знания</w:t>
            </w:r>
          </w:p>
        </w:tc>
      </w:tr>
      <w:tr w:rsidR="009E2BBF" w:rsidTr="009E2BBF">
        <w:trPr>
          <w:trHeight w:val="233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01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Распознавание сложных проблемные ситуации в различных контекстах.</w:t>
            </w:r>
            <w:proofErr w:type="gramEnd"/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Проведение анализа сложных ситуаций при решении задач профессиональной деятельности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этапов решения задачи.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потребности в информации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Осуществление эффективного поиска.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Выделение всех возможных источников нужных ресурсов, в том числе неочевидных. Разработка детального плана действий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Оценка рисков на каждом шагу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Оценивает плюсы и минусы полученного результата, своего </w:t>
            </w:r>
            <w:r>
              <w:rPr>
                <w:sz w:val="22"/>
                <w:szCs w:val="22"/>
              </w:rPr>
              <w:lastRenderedPageBreak/>
              <w:t>плана и его реализации, предлагает критерии оценки и рекомендации по улучшению плана.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Распознавать задачу и/или проблему в профессиональном и/или социальном контексте;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Анализировать задачу и/или проблему и выделять её составные части;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Правильно выявлять и эффективно искать информацию, необходимую для решения задачи и/или проблемы;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Составить план действия,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Определить необходимые ресурсы;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Владеть актуальными методами работы в профессиональной и смежных сферах;</w:t>
            </w:r>
            <w:proofErr w:type="gramEnd"/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Реализовать составленный план;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Оценивать результат и последствия своих </w:t>
            </w:r>
            <w:r>
              <w:rPr>
                <w:bCs/>
                <w:sz w:val="22"/>
                <w:szCs w:val="22"/>
              </w:rPr>
              <w:lastRenderedPageBreak/>
              <w:t>действий (самостоятельно или с помощью наставника).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Актуальный профессиональный и социальный контекст, в котором приходится работать и жить;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Основные источники информации и ресурсы для решения задач и проблем в профессиональном и/или социальном контексте.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Алгоритмы выполнения работ в </w:t>
            </w:r>
            <w:proofErr w:type="gramStart"/>
            <w:r>
              <w:rPr>
                <w:bCs/>
                <w:sz w:val="22"/>
                <w:szCs w:val="22"/>
              </w:rPr>
              <w:t>профессиональной</w:t>
            </w:r>
            <w:proofErr w:type="gramEnd"/>
            <w:r>
              <w:rPr>
                <w:bCs/>
                <w:sz w:val="22"/>
                <w:szCs w:val="22"/>
              </w:rPr>
              <w:t xml:space="preserve"> и смежных областях;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Методы работы в профессиональной и смежных сферах.</w:t>
            </w:r>
            <w:proofErr w:type="gramEnd"/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Структура плана для решения задач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Порядок </w:t>
            </w:r>
            <w:proofErr w:type="gramStart"/>
            <w:r>
              <w:rPr>
                <w:bCs/>
                <w:sz w:val="22"/>
                <w:szCs w:val="22"/>
              </w:rPr>
              <w:t>оценки результатов решения задач профессиональной деятельности</w:t>
            </w:r>
            <w:proofErr w:type="gramEnd"/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lastRenderedPageBreak/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2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Планирование информационного поиска из широкого набора источников, необходимого для выполнения профессиональных задач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Проведение анализа полученной информации, выделяет в ней главные аспекты.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Структурировать отобранную информацию в соответствии с параметрами поиска;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Интерпретация полученной информации в контексте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Определять задачи поиска информации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Определять необходимые источники информации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Планировать процесс поиска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Структурировать получаемую информацию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Выделять наиболее </w:t>
            </w:r>
            <w:proofErr w:type="gramStart"/>
            <w:r>
              <w:rPr>
                <w:sz w:val="22"/>
                <w:szCs w:val="22"/>
              </w:rPr>
              <w:t>значимое</w:t>
            </w:r>
            <w:proofErr w:type="gramEnd"/>
            <w:r>
              <w:rPr>
                <w:sz w:val="22"/>
                <w:szCs w:val="22"/>
              </w:rPr>
              <w:t xml:space="preserve"> в перечне информации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Оценивать практическую значимость результатов поиска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Оформлять результаты поиска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Номенклатура информационных источников применяемых в профессиональной деятельности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Приемы структурирования информации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Формат оформления результатов поиска информации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3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Использование актуальной нормативно-правовой документацию по профессии (специальности)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современной научной профессиональной терминологии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траектории профессионального  развития и самообразования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Определять актуальность нормативно-правовой документации в профессиональной деятельности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Выстраивать траектории профессионального и личностного развития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Содержание актуальной нормативно-правовой документации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Современная научная и профессиональная терминология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Возможные траектории профессионального развития  и самообразования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4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Участие в  деловом общении для эффективного решения деловых задач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Планирование </w:t>
            </w:r>
            <w:proofErr w:type="gramStart"/>
            <w:r>
              <w:rPr>
                <w:sz w:val="22"/>
                <w:szCs w:val="22"/>
              </w:rPr>
              <w:t>профессиональной</w:t>
            </w:r>
            <w:proofErr w:type="gramEnd"/>
            <w:r>
              <w:rPr>
                <w:sz w:val="22"/>
                <w:szCs w:val="22"/>
              </w:rPr>
              <w:t xml:space="preserve"> деятельность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Организовывать работу коллектива и команды</w:t>
            </w:r>
          </w:p>
          <w:p w:rsidR="009E2BBF" w:rsidRDefault="009E2BBF">
            <w:pPr>
              <w:rPr>
                <w:sz w:val="22"/>
                <w:szCs w:val="22"/>
              </w:rPr>
            </w:pPr>
            <w:proofErr w:type="spellStart"/>
            <w:r>
              <w:rPr>
                <w:bCs/>
                <w:sz w:val="22"/>
                <w:szCs w:val="22"/>
              </w:rPr>
              <w:t>Взаимодействоватьс</w:t>
            </w:r>
            <w:proofErr w:type="spellEnd"/>
            <w:r>
              <w:rPr>
                <w:bCs/>
                <w:sz w:val="22"/>
                <w:szCs w:val="22"/>
              </w:rPr>
              <w:t xml:space="preserve"> коллегами, руководством, клиентами.  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Психология коллектива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Психология личности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Основы проектной деятельности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5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Осуществлять устную и </w:t>
            </w:r>
            <w:r>
              <w:rPr>
                <w:sz w:val="22"/>
                <w:szCs w:val="22"/>
              </w:rPr>
              <w:lastRenderedPageBreak/>
              <w:t>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Грамотно устно и </w:t>
            </w:r>
            <w:r>
              <w:rPr>
                <w:sz w:val="22"/>
                <w:szCs w:val="22"/>
              </w:rPr>
              <w:lastRenderedPageBreak/>
              <w:t>письменно излагать свои мысли по профессиональной тематике на государственном языке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Проявление толерантность в рабочем коллективе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 xml:space="preserve">Излагать свои мысли </w:t>
            </w:r>
            <w:r>
              <w:rPr>
                <w:bCs/>
                <w:sz w:val="22"/>
                <w:szCs w:val="22"/>
              </w:rPr>
              <w:lastRenderedPageBreak/>
              <w:t>на государственном языке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Оформлять документы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 xml:space="preserve">Особенности </w:t>
            </w:r>
            <w:r>
              <w:rPr>
                <w:bCs/>
                <w:sz w:val="22"/>
                <w:szCs w:val="22"/>
              </w:rPr>
              <w:lastRenderedPageBreak/>
              <w:t>социального и культурного контекста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оформления документов.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lastRenderedPageBreak/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6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Проявлять гражданско-патриотическую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Понимать значимость своей профессии (специальности)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Демонстрация поведения на основе общечеловеческих ценностей.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Описывать значимость своей профессии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Презентовать структуру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Сущность гражданско-патриотической позиции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Общечеловеческие ценности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поведения в ходе выполнения профессиональной деятельности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7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Соблюдение правил экологической безопасности при ведении профессиональной деятельности;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Обеспечивать ресурсосбережение на рабочем месте</w:t>
            </w:r>
          </w:p>
          <w:p w:rsidR="009E2BBF" w:rsidRDefault="009E2BBF">
            <w:pPr>
              <w:rPr>
                <w:sz w:val="22"/>
                <w:szCs w:val="22"/>
              </w:rPr>
            </w:pP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Соблюдать нормы экологической безопасности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Определять направления ресурсосбережения в рамках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экологической безопасности при ведении профессиональной деятельности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Основные </w:t>
            </w:r>
            <w:proofErr w:type="gramStart"/>
            <w:r>
              <w:rPr>
                <w:bCs/>
                <w:sz w:val="22"/>
                <w:szCs w:val="22"/>
              </w:rPr>
              <w:t>ресурсы</w:t>
            </w:r>
            <w:proofErr w:type="gramEnd"/>
            <w:r>
              <w:rPr>
                <w:bCs/>
                <w:sz w:val="22"/>
                <w:szCs w:val="22"/>
              </w:rPr>
              <w:t xml:space="preserve"> задействованные в профессиональной деятельности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Пути обеспечения ресурсосбережения.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8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Сохранение и укрепление здоровья посредством использования средств физической культуры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Поддержание уровня физической подготовленности для успешной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Применять рациональные приемы двигательных функций в профессиональной деятельности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Пользоваться средствами профилактики перенапряжения характерными для данной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Роль физической культуры в общекультурном, профессиональном и социальном развитии человека;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Основы здорового образа жизни;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Условия профессиональной деятельности и зоны риска физического здоровья для профессии (специальности)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Средства профилактики перенапряжения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9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Использовать информационные технологии в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Применение средств информатизации и информационных технологий для реализации </w:t>
            </w:r>
            <w:r>
              <w:rPr>
                <w:sz w:val="22"/>
                <w:szCs w:val="22"/>
              </w:rPr>
              <w:lastRenderedPageBreak/>
              <w:t>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 xml:space="preserve">Применять средства информационных технологий для решения профессиональных </w:t>
            </w:r>
            <w:r>
              <w:rPr>
                <w:bCs/>
                <w:sz w:val="22"/>
                <w:szCs w:val="22"/>
              </w:rPr>
              <w:lastRenderedPageBreak/>
              <w:t>задач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Использовать современное программное обеспечение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Современные средства и устройства информатизации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Порядок их применения и программное </w:t>
            </w:r>
            <w:r>
              <w:rPr>
                <w:bCs/>
                <w:sz w:val="22"/>
                <w:szCs w:val="22"/>
              </w:rPr>
              <w:lastRenderedPageBreak/>
              <w:t>обеспечение в профессиональной деятельности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lastRenderedPageBreak/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10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Пользоваться профессиональной документацией на государственном и иностранном языке.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в профессиональной деятельности инструкций на государственном и иностранном языке.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Ведение общения на профессиональные темы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Понимать общий смысл четко произнесенных высказываний на известные темы (профессиональные и бытовые),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понимать тексты на базовые профессиональные темы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участвовать в диалогах на знакомые общие и профессиональные темы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строить простые высказывания о себе и о своей профессиональной деятельности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кратко обосновывать и объяснить свои действия (текущие и планируемые)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писать простые связные сообщения на знакомые или интересующие профессиональные темы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правила построения простых и сложных предложений на профессиональные темы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основные общеупотребительные глаголы (бытовая и профессиональная лексика)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лексический минимум, относящийся к описанию предметов, средств и процессов профессиональной деятельности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особенности произношения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правила чтения текстов профессиональной направленности</w:t>
            </w:r>
          </w:p>
        </w:tc>
      </w:tr>
      <w:tr w:rsidR="009E2BBF" w:rsidTr="009E2BBF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11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ОК</w:t>
            </w:r>
            <w:proofErr w:type="gramEnd"/>
            <w:r>
              <w:rPr>
                <w:sz w:val="22"/>
                <w:szCs w:val="22"/>
              </w:rPr>
              <w:t xml:space="preserve"> 11. Планировать предпринимательскую деятельность в профессиональной сфере.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инвестиционную привлекательность коммерческих идей в рамках профессиональной деятельности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Составлять бизнес план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Презентовать бизнес-идею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источников финансирования</w:t>
            </w:r>
          </w:p>
          <w:p w:rsidR="009E2BBF" w:rsidRDefault="009E2BB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грамотных кредитных продуктов для открытия дела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Выявлять достоинства и недостатки коммерческой идеи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Презентовать  идеи открытия собственного дела в профессиональной деятельности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Оформлять бизнес-план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Рассчитывать размеры выплат по процентным ставкам кредитования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Основы предпринимательской деятельности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Основы финансовой грамотности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разработки бизнес-планов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Порядок выстраивания презентации</w:t>
            </w:r>
          </w:p>
          <w:p w:rsidR="009E2BBF" w:rsidRDefault="009E2BBF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Кредитные банковские продукты</w:t>
            </w:r>
          </w:p>
        </w:tc>
      </w:tr>
    </w:tbl>
    <w:p w:rsidR="009E2BBF" w:rsidRDefault="009E2BBF" w:rsidP="009E2BBF">
      <w:pPr>
        <w:pStyle w:val="1"/>
        <w:spacing w:line="276" w:lineRule="auto"/>
        <w:rPr>
          <w:sz w:val="24"/>
          <w:szCs w:val="24"/>
        </w:rPr>
      </w:pPr>
      <w:bookmarkStart w:id="2" w:name="_Toc467502101"/>
    </w:p>
    <w:p w:rsidR="009E2BBF" w:rsidRDefault="009E2BBF" w:rsidP="009E2BBF">
      <w:pPr>
        <w:pStyle w:val="1"/>
        <w:spacing w:line="276" w:lineRule="auto"/>
        <w:rPr>
          <w:sz w:val="24"/>
          <w:szCs w:val="24"/>
        </w:rPr>
      </w:pPr>
      <w:r>
        <w:rPr>
          <w:b w:val="0"/>
          <w:bCs w:val="0"/>
        </w:rPr>
        <w:br w:type="page"/>
      </w:r>
      <w:r>
        <w:rPr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2"/>
    </w:p>
    <w:p w:rsidR="009E2BBF" w:rsidRDefault="009E2BBF" w:rsidP="009E2BBF">
      <w:pPr>
        <w:shd w:val="clear" w:color="auto" w:fill="FFFFFF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7"/>
        <w:gridCol w:w="4804"/>
      </w:tblGrid>
      <w:tr w:rsidR="009E2BBF" w:rsidTr="009E2BBF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BBF" w:rsidRDefault="009E2BBF">
            <w:pPr>
              <w:rPr>
                <w:color w:val="000000"/>
              </w:rPr>
            </w:pPr>
            <w:r>
              <w:rPr>
                <w:color w:val="000000"/>
              </w:rPr>
              <w:t>№ изменения, дата внесения изменения; № страницы с изменением</w:t>
            </w:r>
          </w:p>
        </w:tc>
      </w:tr>
      <w:tr w:rsidR="009E2BBF" w:rsidTr="009E2BBF">
        <w:trPr>
          <w:trHeight w:val="11529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BBF" w:rsidRDefault="009E2BBF">
            <w:pPr>
              <w:shd w:val="clear" w:color="auto" w:fill="FFFFFF"/>
              <w:jc w:val="center"/>
              <w:rPr>
                <w:rFonts w:eastAsia="Calibri"/>
              </w:rPr>
            </w:pPr>
            <w:r>
              <w:rPr>
                <w:b/>
                <w:bCs/>
                <w:color w:val="000000"/>
              </w:rPr>
              <w:t>БЫЛО</w:t>
            </w:r>
          </w:p>
          <w:p w:rsidR="009E2BBF" w:rsidRDefault="009E2BBF">
            <w:pPr>
              <w:jc w:val="center"/>
              <w:rPr>
                <w:color w:val="00000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BBF" w:rsidRDefault="009E2BBF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СТАЛО</w:t>
            </w:r>
          </w:p>
          <w:p w:rsidR="009E2BBF" w:rsidRDefault="009E2BBF">
            <w:pPr>
              <w:jc w:val="center"/>
              <w:rPr>
                <w:color w:val="000000"/>
              </w:rPr>
            </w:pPr>
          </w:p>
        </w:tc>
      </w:tr>
      <w:tr w:rsidR="009E2BBF" w:rsidTr="009E2BBF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BBF" w:rsidRDefault="009E2BBF">
            <w:pPr>
              <w:shd w:val="clear" w:color="auto" w:fill="FFFFFF"/>
              <w:rPr>
                <w:rFonts w:eastAsia="Calibri"/>
              </w:rPr>
            </w:pPr>
            <w:r>
              <w:rPr>
                <w:color w:val="000000"/>
              </w:rPr>
              <w:t>Основание:</w:t>
            </w:r>
          </w:p>
          <w:p w:rsidR="009E2BBF" w:rsidRDefault="009E2BBF">
            <w:pPr>
              <w:shd w:val="clear" w:color="auto" w:fill="FFFFFF"/>
              <w:rPr>
                <w:rFonts w:eastAsia="Calibri"/>
              </w:rPr>
            </w:pPr>
            <w:r>
              <w:rPr>
                <w:color w:val="000000"/>
              </w:rPr>
              <w:t>Подпись лица внесшего изменения</w:t>
            </w:r>
          </w:p>
          <w:p w:rsidR="009E2BBF" w:rsidRDefault="009E2BBF">
            <w:pPr>
              <w:rPr>
                <w:color w:val="000000"/>
              </w:rPr>
            </w:pPr>
          </w:p>
        </w:tc>
      </w:tr>
    </w:tbl>
    <w:p w:rsidR="009E2BBF" w:rsidRDefault="009E2BBF" w:rsidP="009E2BBF">
      <w:pPr>
        <w:shd w:val="clear" w:color="auto" w:fill="FFFFFF"/>
        <w:rPr>
          <w:color w:val="000000"/>
        </w:rPr>
      </w:pPr>
    </w:p>
    <w:p w:rsidR="009E2BBF" w:rsidRDefault="009E2BBF" w:rsidP="009E2BBF">
      <w:pPr>
        <w:pStyle w:val="1"/>
        <w:spacing w:line="276" w:lineRule="auto"/>
        <w:rPr>
          <w:b w:val="0"/>
          <w:bCs w:val="0"/>
          <w:color w:val="000000"/>
          <w:sz w:val="24"/>
          <w:szCs w:val="24"/>
        </w:rPr>
      </w:pPr>
    </w:p>
    <w:p w:rsidR="00777292" w:rsidRDefault="00777292"/>
    <w:sectPr w:rsidR="007772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5B3C09"/>
    <w:multiLevelType w:val="multilevel"/>
    <w:tmpl w:val="C9B82410"/>
    <w:lvl w:ilvl="0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1F5C3116"/>
    <w:multiLevelType w:val="hybridMultilevel"/>
    <w:tmpl w:val="D1B2347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7A30482F"/>
    <w:multiLevelType w:val="multilevel"/>
    <w:tmpl w:val="D682B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1"/>
  </w:num>
  <w:num w:numId="4">
    <w:abstractNumId w:val="0"/>
  </w:num>
  <w:num w:numId="5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3B57"/>
    <w:rsid w:val="00340477"/>
    <w:rsid w:val="00753B57"/>
    <w:rsid w:val="00777292"/>
    <w:rsid w:val="009E2BBF"/>
    <w:rsid w:val="00C01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1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2BB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9E2BB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9E2BB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E2BB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semiHidden/>
    <w:rsid w:val="009E2BBF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styleId="a3">
    <w:name w:val="Hyperlink"/>
    <w:semiHidden/>
    <w:unhideWhenUsed/>
    <w:rsid w:val="009E2BBF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9E2BBF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9E2BBF"/>
    <w:pPr>
      <w:spacing w:before="100" w:beforeAutospacing="1" w:after="100" w:afterAutospacing="1"/>
    </w:pPr>
  </w:style>
  <w:style w:type="paragraph" w:styleId="a6">
    <w:name w:val="footnote text"/>
    <w:basedOn w:val="a"/>
    <w:link w:val="a7"/>
    <w:uiPriority w:val="99"/>
    <w:semiHidden/>
    <w:unhideWhenUsed/>
    <w:rsid w:val="009E2BBF"/>
    <w:pPr>
      <w:widowControl w:val="0"/>
      <w:ind w:firstLine="720"/>
    </w:pPr>
    <w:rPr>
      <w:sz w:val="20"/>
      <w:szCs w:val="20"/>
      <w:lang w:eastAsia="ar-SA"/>
    </w:rPr>
  </w:style>
  <w:style w:type="character" w:customStyle="1" w:styleId="a7">
    <w:name w:val="Текст сноски Знак"/>
    <w:basedOn w:val="a0"/>
    <w:link w:val="a6"/>
    <w:uiPriority w:val="99"/>
    <w:semiHidden/>
    <w:rsid w:val="009E2BBF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8">
    <w:name w:val="annotation text"/>
    <w:basedOn w:val="a"/>
    <w:link w:val="a9"/>
    <w:uiPriority w:val="99"/>
    <w:semiHidden/>
    <w:unhideWhenUsed/>
    <w:rsid w:val="009E2BBF"/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9E2B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9E2BB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semiHidden/>
    <w:unhideWhenUsed/>
    <w:rsid w:val="009E2BB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"/>
    <w:basedOn w:val="a"/>
    <w:link w:val="af"/>
    <w:uiPriority w:val="99"/>
    <w:semiHidden/>
    <w:unhideWhenUsed/>
    <w:rsid w:val="009E2BBF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1"/>
    <w:uiPriority w:val="99"/>
    <w:semiHidden/>
    <w:unhideWhenUsed/>
    <w:rsid w:val="009E2BBF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Subtitle"/>
    <w:basedOn w:val="a"/>
    <w:next w:val="ae"/>
    <w:link w:val="af3"/>
    <w:uiPriority w:val="99"/>
    <w:qFormat/>
    <w:rsid w:val="009E2BBF"/>
    <w:pPr>
      <w:spacing w:line="360" w:lineRule="auto"/>
      <w:jc w:val="center"/>
    </w:pPr>
    <w:rPr>
      <w:b/>
      <w:szCs w:val="20"/>
      <w:lang w:eastAsia="ar-SA"/>
    </w:rPr>
  </w:style>
  <w:style w:type="character" w:customStyle="1" w:styleId="af3">
    <w:name w:val="Подзаголовок Знак"/>
    <w:basedOn w:val="a0"/>
    <w:link w:val="af2"/>
    <w:uiPriority w:val="99"/>
    <w:rsid w:val="009E2BBF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styleId="21">
    <w:name w:val="Body Text 2"/>
    <w:basedOn w:val="a"/>
    <w:link w:val="22"/>
    <w:uiPriority w:val="99"/>
    <w:semiHidden/>
    <w:unhideWhenUsed/>
    <w:rsid w:val="009E2BBF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uiPriority w:val="99"/>
    <w:semiHidden/>
    <w:unhideWhenUsed/>
    <w:rsid w:val="009E2BBF"/>
    <w:pPr>
      <w:spacing w:line="360" w:lineRule="auto"/>
      <w:ind w:firstLine="709"/>
      <w:jc w:val="both"/>
    </w:pPr>
    <w:rPr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9E2BB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4">
    <w:name w:val="Document Map"/>
    <w:basedOn w:val="a"/>
    <w:link w:val="af5"/>
    <w:uiPriority w:val="99"/>
    <w:semiHidden/>
    <w:unhideWhenUsed/>
    <w:rsid w:val="009E2BB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Схема документа Знак"/>
    <w:basedOn w:val="a0"/>
    <w:link w:val="af4"/>
    <w:uiPriority w:val="99"/>
    <w:semiHidden/>
    <w:rsid w:val="009E2BB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6">
    <w:name w:val="annotation subject"/>
    <w:basedOn w:val="a8"/>
    <w:next w:val="a8"/>
    <w:link w:val="af7"/>
    <w:uiPriority w:val="99"/>
    <w:semiHidden/>
    <w:unhideWhenUsed/>
    <w:rsid w:val="009E2BBF"/>
    <w:rPr>
      <w:b/>
      <w:bCs/>
    </w:rPr>
  </w:style>
  <w:style w:type="character" w:customStyle="1" w:styleId="af7">
    <w:name w:val="Тема примечания Знак"/>
    <w:basedOn w:val="a9"/>
    <w:link w:val="af6"/>
    <w:uiPriority w:val="99"/>
    <w:semiHidden/>
    <w:rsid w:val="009E2BB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8">
    <w:name w:val="Balloon Text"/>
    <w:basedOn w:val="a"/>
    <w:link w:val="af9"/>
    <w:uiPriority w:val="99"/>
    <w:semiHidden/>
    <w:unhideWhenUsed/>
    <w:rsid w:val="009E2BBF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9E2BBF"/>
    <w:rPr>
      <w:rFonts w:ascii="Tahoma" w:eastAsia="Times New Roman" w:hAnsi="Tahoma" w:cs="Tahoma"/>
      <w:sz w:val="16"/>
      <w:szCs w:val="16"/>
      <w:lang w:eastAsia="ru-RU"/>
    </w:rPr>
  </w:style>
  <w:style w:type="paragraph" w:styleId="afa">
    <w:name w:val="No Spacing"/>
    <w:uiPriority w:val="1"/>
    <w:qFormat/>
    <w:rsid w:val="009E2BBF"/>
    <w:pPr>
      <w:spacing w:after="0" w:line="240" w:lineRule="auto"/>
    </w:pPr>
    <w:rPr>
      <w:rFonts w:ascii="Calibri" w:eastAsia="Calibri" w:hAnsi="Calibri" w:cs="Times New Roman"/>
    </w:rPr>
  </w:style>
  <w:style w:type="paragraph" w:styleId="afb">
    <w:name w:val="List Paragraph"/>
    <w:basedOn w:val="a"/>
    <w:uiPriority w:val="99"/>
    <w:qFormat/>
    <w:rsid w:val="009E2B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3">
    <w:name w:val="Знак3"/>
    <w:basedOn w:val="a"/>
    <w:uiPriority w:val="99"/>
    <w:rsid w:val="009E2BBF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url">
    <w:name w:val="url"/>
    <w:basedOn w:val="a"/>
    <w:next w:val="a"/>
    <w:uiPriority w:val="99"/>
    <w:rsid w:val="009E2BBF"/>
    <w:rPr>
      <w:color w:val="0000FF"/>
      <w:lang w:eastAsia="en-US"/>
    </w:rPr>
  </w:style>
  <w:style w:type="paragraph" w:customStyle="1" w:styleId="11">
    <w:name w:val="Название1"/>
    <w:basedOn w:val="a"/>
    <w:next w:val="url"/>
    <w:uiPriority w:val="99"/>
    <w:rsid w:val="009E2BBF"/>
    <w:rPr>
      <w:b/>
      <w:bCs/>
      <w:color w:val="000000"/>
      <w:lang w:val="en-US" w:eastAsia="en-US"/>
    </w:rPr>
  </w:style>
  <w:style w:type="paragraph" w:customStyle="1" w:styleId="210">
    <w:name w:val="Основной текст 21"/>
    <w:basedOn w:val="a"/>
    <w:uiPriority w:val="99"/>
    <w:rsid w:val="009E2BBF"/>
    <w:pPr>
      <w:spacing w:after="120" w:line="480" w:lineRule="auto"/>
    </w:pPr>
    <w:rPr>
      <w:lang w:eastAsia="ar-SA"/>
    </w:rPr>
  </w:style>
  <w:style w:type="character" w:customStyle="1" w:styleId="4">
    <w:name w:val="Основной текст (4)_"/>
    <w:link w:val="40"/>
    <w:uiPriority w:val="99"/>
    <w:locked/>
    <w:rsid w:val="009E2BBF"/>
    <w:rPr>
      <w:i/>
      <w:iCs/>
      <w:sz w:val="27"/>
      <w:szCs w:val="27"/>
      <w:shd w:val="clear" w:color="auto" w:fill="FFFFFF"/>
    </w:rPr>
  </w:style>
  <w:style w:type="paragraph" w:customStyle="1" w:styleId="40">
    <w:name w:val="Основной текст (4)"/>
    <w:basedOn w:val="a"/>
    <w:link w:val="4"/>
    <w:uiPriority w:val="99"/>
    <w:rsid w:val="009E2BBF"/>
    <w:pPr>
      <w:shd w:val="clear" w:color="auto" w:fill="FFFFFF"/>
      <w:spacing w:line="240" w:lineRule="atLeast"/>
      <w:ind w:hanging="340"/>
    </w:pPr>
    <w:rPr>
      <w:rFonts w:asciiTheme="minorHAnsi" w:eastAsiaTheme="minorHAnsi" w:hAnsiTheme="minorHAnsi" w:cstheme="minorBidi"/>
      <w:i/>
      <w:iCs/>
      <w:sz w:val="27"/>
      <w:szCs w:val="27"/>
      <w:lang w:eastAsia="en-US"/>
    </w:rPr>
  </w:style>
  <w:style w:type="character" w:customStyle="1" w:styleId="5">
    <w:name w:val="Основной текст (5)_"/>
    <w:link w:val="50"/>
    <w:uiPriority w:val="99"/>
    <w:locked/>
    <w:rsid w:val="009E2BBF"/>
    <w:rPr>
      <w:sz w:val="27"/>
      <w:szCs w:val="27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9E2BBF"/>
    <w:pPr>
      <w:shd w:val="clear" w:color="auto" w:fill="FFFFFF"/>
      <w:spacing w:line="240" w:lineRule="atLeast"/>
      <w:ind w:hanging="360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9E2BBF"/>
    <w:rPr>
      <w:b/>
      <w:bCs/>
      <w:sz w:val="23"/>
      <w:szCs w:val="23"/>
      <w:shd w:val="clear" w:color="auto" w:fill="FFFFFF"/>
    </w:rPr>
  </w:style>
  <w:style w:type="paragraph" w:customStyle="1" w:styleId="231">
    <w:name w:val="Основной текст (23)"/>
    <w:basedOn w:val="a"/>
    <w:link w:val="230"/>
    <w:uiPriority w:val="99"/>
    <w:rsid w:val="009E2BBF"/>
    <w:pPr>
      <w:shd w:val="clear" w:color="auto" w:fill="FFFFFF"/>
      <w:spacing w:line="274" w:lineRule="exact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25">
    <w:name w:val="Заголовок №2_"/>
    <w:link w:val="26"/>
    <w:uiPriority w:val="99"/>
    <w:locked/>
    <w:rsid w:val="009E2BBF"/>
    <w:rPr>
      <w:b/>
      <w:bCs/>
      <w:sz w:val="26"/>
      <w:szCs w:val="26"/>
      <w:shd w:val="clear" w:color="auto" w:fill="FFFFFF"/>
    </w:rPr>
  </w:style>
  <w:style w:type="paragraph" w:customStyle="1" w:styleId="26">
    <w:name w:val="Заголовок №2"/>
    <w:basedOn w:val="a"/>
    <w:link w:val="25"/>
    <w:uiPriority w:val="99"/>
    <w:rsid w:val="009E2BBF"/>
    <w:pPr>
      <w:shd w:val="clear" w:color="auto" w:fill="FFFFFF"/>
      <w:spacing w:after="60" w:line="240" w:lineRule="atLeast"/>
      <w:ind w:hanging="360"/>
      <w:outlineLvl w:val="1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paragraph" w:customStyle="1" w:styleId="12">
    <w:name w:val="Без интервала1"/>
    <w:uiPriority w:val="99"/>
    <w:rsid w:val="009E2BB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9E2B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211">
    <w:name w:val="Основной текст 2 Знак1"/>
    <w:basedOn w:val="a0"/>
    <w:uiPriority w:val="99"/>
    <w:rsid w:val="009E2BBF"/>
    <w:rPr>
      <w:sz w:val="24"/>
      <w:szCs w:val="24"/>
    </w:rPr>
  </w:style>
  <w:style w:type="character" w:customStyle="1" w:styleId="afc">
    <w:name w:val="Символ сноски"/>
    <w:rsid w:val="009E2BBF"/>
    <w:rPr>
      <w:sz w:val="20"/>
      <w:vertAlign w:val="superscript"/>
    </w:rPr>
  </w:style>
  <w:style w:type="character" w:customStyle="1" w:styleId="513pt">
    <w:name w:val="Основной текст (5) + 13 pt"/>
    <w:uiPriority w:val="99"/>
    <w:rsid w:val="009E2BBF"/>
    <w:rPr>
      <w:sz w:val="26"/>
      <w:szCs w:val="26"/>
      <w:shd w:val="clear" w:color="auto" w:fill="FFFFFF"/>
    </w:rPr>
  </w:style>
  <w:style w:type="character" w:customStyle="1" w:styleId="51">
    <w:name w:val="Основной текст (5) + Курсив"/>
    <w:uiPriority w:val="99"/>
    <w:rsid w:val="009E2BBF"/>
    <w:rPr>
      <w:i/>
      <w:iCs/>
      <w:sz w:val="27"/>
      <w:szCs w:val="27"/>
      <w:shd w:val="clear" w:color="auto" w:fill="FFFFFF"/>
    </w:rPr>
  </w:style>
  <w:style w:type="character" w:customStyle="1" w:styleId="13">
    <w:name w:val="Текст примечания Знак1"/>
    <w:basedOn w:val="a0"/>
    <w:uiPriority w:val="99"/>
    <w:rsid w:val="009E2BBF"/>
  </w:style>
  <w:style w:type="character" w:customStyle="1" w:styleId="14">
    <w:name w:val="Верхний колонтитул Знак1"/>
    <w:basedOn w:val="a0"/>
    <w:uiPriority w:val="99"/>
    <w:rsid w:val="009E2BBF"/>
    <w:rPr>
      <w:sz w:val="24"/>
      <w:szCs w:val="24"/>
    </w:rPr>
  </w:style>
  <w:style w:type="character" w:customStyle="1" w:styleId="15">
    <w:name w:val="Тема примечания Знак1"/>
    <w:basedOn w:val="13"/>
    <w:uiPriority w:val="99"/>
    <w:rsid w:val="009E2BBF"/>
    <w:rPr>
      <w:b/>
      <w:bCs/>
    </w:rPr>
  </w:style>
  <w:style w:type="character" w:customStyle="1" w:styleId="16">
    <w:name w:val="Текст выноски Знак1"/>
    <w:basedOn w:val="a0"/>
    <w:uiPriority w:val="99"/>
    <w:rsid w:val="009E2BBF"/>
    <w:rPr>
      <w:rFonts w:ascii="Tahoma" w:hAnsi="Tahoma" w:cs="Tahoma" w:hint="default"/>
      <w:sz w:val="16"/>
      <w:szCs w:val="16"/>
    </w:rPr>
  </w:style>
  <w:style w:type="character" w:customStyle="1" w:styleId="c1">
    <w:name w:val="c1"/>
    <w:rsid w:val="009E2BBF"/>
  </w:style>
  <w:style w:type="table" w:styleId="17">
    <w:name w:val="Table Grid 1"/>
    <w:basedOn w:val="a1"/>
    <w:semiHidden/>
    <w:unhideWhenUsed/>
    <w:rsid w:val="009E2B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d">
    <w:name w:val="Table Grid"/>
    <w:basedOn w:val="a1"/>
    <w:uiPriority w:val="59"/>
    <w:rsid w:val="009E2B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"/>
    <w:basedOn w:val="a1"/>
    <w:uiPriority w:val="59"/>
    <w:rsid w:val="009E2BBF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Emphasis"/>
    <w:basedOn w:val="a0"/>
    <w:uiPriority w:val="20"/>
    <w:qFormat/>
    <w:rsid w:val="009E2BB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1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2BB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9E2BB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9E2BB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E2BB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semiHidden/>
    <w:rsid w:val="009E2BBF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styleId="a3">
    <w:name w:val="Hyperlink"/>
    <w:semiHidden/>
    <w:unhideWhenUsed/>
    <w:rsid w:val="009E2BBF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9E2BBF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9E2BBF"/>
    <w:pPr>
      <w:spacing w:before="100" w:beforeAutospacing="1" w:after="100" w:afterAutospacing="1"/>
    </w:pPr>
  </w:style>
  <w:style w:type="paragraph" w:styleId="a6">
    <w:name w:val="footnote text"/>
    <w:basedOn w:val="a"/>
    <w:link w:val="a7"/>
    <w:uiPriority w:val="99"/>
    <w:semiHidden/>
    <w:unhideWhenUsed/>
    <w:rsid w:val="009E2BBF"/>
    <w:pPr>
      <w:widowControl w:val="0"/>
      <w:ind w:firstLine="720"/>
    </w:pPr>
    <w:rPr>
      <w:sz w:val="20"/>
      <w:szCs w:val="20"/>
      <w:lang w:eastAsia="ar-SA"/>
    </w:rPr>
  </w:style>
  <w:style w:type="character" w:customStyle="1" w:styleId="a7">
    <w:name w:val="Текст сноски Знак"/>
    <w:basedOn w:val="a0"/>
    <w:link w:val="a6"/>
    <w:uiPriority w:val="99"/>
    <w:semiHidden/>
    <w:rsid w:val="009E2BBF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8">
    <w:name w:val="annotation text"/>
    <w:basedOn w:val="a"/>
    <w:link w:val="a9"/>
    <w:uiPriority w:val="99"/>
    <w:semiHidden/>
    <w:unhideWhenUsed/>
    <w:rsid w:val="009E2BBF"/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9E2B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9E2BB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semiHidden/>
    <w:unhideWhenUsed/>
    <w:rsid w:val="009E2BB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"/>
    <w:basedOn w:val="a"/>
    <w:link w:val="af"/>
    <w:uiPriority w:val="99"/>
    <w:semiHidden/>
    <w:unhideWhenUsed/>
    <w:rsid w:val="009E2BBF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1"/>
    <w:uiPriority w:val="99"/>
    <w:semiHidden/>
    <w:unhideWhenUsed/>
    <w:rsid w:val="009E2BBF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Subtitle"/>
    <w:basedOn w:val="a"/>
    <w:next w:val="ae"/>
    <w:link w:val="af3"/>
    <w:uiPriority w:val="99"/>
    <w:qFormat/>
    <w:rsid w:val="009E2BBF"/>
    <w:pPr>
      <w:spacing w:line="360" w:lineRule="auto"/>
      <w:jc w:val="center"/>
    </w:pPr>
    <w:rPr>
      <w:b/>
      <w:szCs w:val="20"/>
      <w:lang w:eastAsia="ar-SA"/>
    </w:rPr>
  </w:style>
  <w:style w:type="character" w:customStyle="1" w:styleId="af3">
    <w:name w:val="Подзаголовок Знак"/>
    <w:basedOn w:val="a0"/>
    <w:link w:val="af2"/>
    <w:uiPriority w:val="99"/>
    <w:rsid w:val="009E2BBF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styleId="21">
    <w:name w:val="Body Text 2"/>
    <w:basedOn w:val="a"/>
    <w:link w:val="22"/>
    <w:uiPriority w:val="99"/>
    <w:semiHidden/>
    <w:unhideWhenUsed/>
    <w:rsid w:val="009E2BBF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9E2B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uiPriority w:val="99"/>
    <w:semiHidden/>
    <w:unhideWhenUsed/>
    <w:rsid w:val="009E2BBF"/>
    <w:pPr>
      <w:spacing w:line="360" w:lineRule="auto"/>
      <w:ind w:firstLine="709"/>
      <w:jc w:val="both"/>
    </w:pPr>
    <w:rPr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9E2BB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4">
    <w:name w:val="Document Map"/>
    <w:basedOn w:val="a"/>
    <w:link w:val="af5"/>
    <w:uiPriority w:val="99"/>
    <w:semiHidden/>
    <w:unhideWhenUsed/>
    <w:rsid w:val="009E2BB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Схема документа Знак"/>
    <w:basedOn w:val="a0"/>
    <w:link w:val="af4"/>
    <w:uiPriority w:val="99"/>
    <w:semiHidden/>
    <w:rsid w:val="009E2BB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6">
    <w:name w:val="annotation subject"/>
    <w:basedOn w:val="a8"/>
    <w:next w:val="a8"/>
    <w:link w:val="af7"/>
    <w:uiPriority w:val="99"/>
    <w:semiHidden/>
    <w:unhideWhenUsed/>
    <w:rsid w:val="009E2BBF"/>
    <w:rPr>
      <w:b/>
      <w:bCs/>
    </w:rPr>
  </w:style>
  <w:style w:type="character" w:customStyle="1" w:styleId="af7">
    <w:name w:val="Тема примечания Знак"/>
    <w:basedOn w:val="a9"/>
    <w:link w:val="af6"/>
    <w:uiPriority w:val="99"/>
    <w:semiHidden/>
    <w:rsid w:val="009E2BB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8">
    <w:name w:val="Balloon Text"/>
    <w:basedOn w:val="a"/>
    <w:link w:val="af9"/>
    <w:uiPriority w:val="99"/>
    <w:semiHidden/>
    <w:unhideWhenUsed/>
    <w:rsid w:val="009E2BBF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9E2BBF"/>
    <w:rPr>
      <w:rFonts w:ascii="Tahoma" w:eastAsia="Times New Roman" w:hAnsi="Tahoma" w:cs="Tahoma"/>
      <w:sz w:val="16"/>
      <w:szCs w:val="16"/>
      <w:lang w:eastAsia="ru-RU"/>
    </w:rPr>
  </w:style>
  <w:style w:type="paragraph" w:styleId="afa">
    <w:name w:val="No Spacing"/>
    <w:uiPriority w:val="1"/>
    <w:qFormat/>
    <w:rsid w:val="009E2BBF"/>
    <w:pPr>
      <w:spacing w:after="0" w:line="240" w:lineRule="auto"/>
    </w:pPr>
    <w:rPr>
      <w:rFonts w:ascii="Calibri" w:eastAsia="Calibri" w:hAnsi="Calibri" w:cs="Times New Roman"/>
    </w:rPr>
  </w:style>
  <w:style w:type="paragraph" w:styleId="afb">
    <w:name w:val="List Paragraph"/>
    <w:basedOn w:val="a"/>
    <w:uiPriority w:val="99"/>
    <w:qFormat/>
    <w:rsid w:val="009E2B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3">
    <w:name w:val="Знак3"/>
    <w:basedOn w:val="a"/>
    <w:uiPriority w:val="99"/>
    <w:rsid w:val="009E2BBF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url">
    <w:name w:val="url"/>
    <w:basedOn w:val="a"/>
    <w:next w:val="a"/>
    <w:uiPriority w:val="99"/>
    <w:rsid w:val="009E2BBF"/>
    <w:rPr>
      <w:color w:val="0000FF"/>
      <w:lang w:eastAsia="en-US"/>
    </w:rPr>
  </w:style>
  <w:style w:type="paragraph" w:customStyle="1" w:styleId="11">
    <w:name w:val="Название1"/>
    <w:basedOn w:val="a"/>
    <w:next w:val="url"/>
    <w:uiPriority w:val="99"/>
    <w:rsid w:val="009E2BBF"/>
    <w:rPr>
      <w:b/>
      <w:bCs/>
      <w:color w:val="000000"/>
      <w:lang w:val="en-US" w:eastAsia="en-US"/>
    </w:rPr>
  </w:style>
  <w:style w:type="paragraph" w:customStyle="1" w:styleId="210">
    <w:name w:val="Основной текст 21"/>
    <w:basedOn w:val="a"/>
    <w:uiPriority w:val="99"/>
    <w:rsid w:val="009E2BBF"/>
    <w:pPr>
      <w:spacing w:after="120" w:line="480" w:lineRule="auto"/>
    </w:pPr>
    <w:rPr>
      <w:lang w:eastAsia="ar-SA"/>
    </w:rPr>
  </w:style>
  <w:style w:type="character" w:customStyle="1" w:styleId="4">
    <w:name w:val="Основной текст (4)_"/>
    <w:link w:val="40"/>
    <w:uiPriority w:val="99"/>
    <w:locked/>
    <w:rsid w:val="009E2BBF"/>
    <w:rPr>
      <w:i/>
      <w:iCs/>
      <w:sz w:val="27"/>
      <w:szCs w:val="27"/>
      <w:shd w:val="clear" w:color="auto" w:fill="FFFFFF"/>
    </w:rPr>
  </w:style>
  <w:style w:type="paragraph" w:customStyle="1" w:styleId="40">
    <w:name w:val="Основной текст (4)"/>
    <w:basedOn w:val="a"/>
    <w:link w:val="4"/>
    <w:uiPriority w:val="99"/>
    <w:rsid w:val="009E2BBF"/>
    <w:pPr>
      <w:shd w:val="clear" w:color="auto" w:fill="FFFFFF"/>
      <w:spacing w:line="240" w:lineRule="atLeast"/>
      <w:ind w:hanging="340"/>
    </w:pPr>
    <w:rPr>
      <w:rFonts w:asciiTheme="minorHAnsi" w:eastAsiaTheme="minorHAnsi" w:hAnsiTheme="minorHAnsi" w:cstheme="minorBidi"/>
      <w:i/>
      <w:iCs/>
      <w:sz w:val="27"/>
      <w:szCs w:val="27"/>
      <w:lang w:eastAsia="en-US"/>
    </w:rPr>
  </w:style>
  <w:style w:type="character" w:customStyle="1" w:styleId="5">
    <w:name w:val="Основной текст (5)_"/>
    <w:link w:val="50"/>
    <w:uiPriority w:val="99"/>
    <w:locked/>
    <w:rsid w:val="009E2BBF"/>
    <w:rPr>
      <w:sz w:val="27"/>
      <w:szCs w:val="27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9E2BBF"/>
    <w:pPr>
      <w:shd w:val="clear" w:color="auto" w:fill="FFFFFF"/>
      <w:spacing w:line="240" w:lineRule="atLeast"/>
      <w:ind w:hanging="360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9E2BBF"/>
    <w:rPr>
      <w:b/>
      <w:bCs/>
      <w:sz w:val="23"/>
      <w:szCs w:val="23"/>
      <w:shd w:val="clear" w:color="auto" w:fill="FFFFFF"/>
    </w:rPr>
  </w:style>
  <w:style w:type="paragraph" w:customStyle="1" w:styleId="231">
    <w:name w:val="Основной текст (23)"/>
    <w:basedOn w:val="a"/>
    <w:link w:val="230"/>
    <w:uiPriority w:val="99"/>
    <w:rsid w:val="009E2BBF"/>
    <w:pPr>
      <w:shd w:val="clear" w:color="auto" w:fill="FFFFFF"/>
      <w:spacing w:line="274" w:lineRule="exact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25">
    <w:name w:val="Заголовок №2_"/>
    <w:link w:val="26"/>
    <w:uiPriority w:val="99"/>
    <w:locked/>
    <w:rsid w:val="009E2BBF"/>
    <w:rPr>
      <w:b/>
      <w:bCs/>
      <w:sz w:val="26"/>
      <w:szCs w:val="26"/>
      <w:shd w:val="clear" w:color="auto" w:fill="FFFFFF"/>
    </w:rPr>
  </w:style>
  <w:style w:type="paragraph" w:customStyle="1" w:styleId="26">
    <w:name w:val="Заголовок №2"/>
    <w:basedOn w:val="a"/>
    <w:link w:val="25"/>
    <w:uiPriority w:val="99"/>
    <w:rsid w:val="009E2BBF"/>
    <w:pPr>
      <w:shd w:val="clear" w:color="auto" w:fill="FFFFFF"/>
      <w:spacing w:after="60" w:line="240" w:lineRule="atLeast"/>
      <w:ind w:hanging="360"/>
      <w:outlineLvl w:val="1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paragraph" w:customStyle="1" w:styleId="12">
    <w:name w:val="Без интервала1"/>
    <w:uiPriority w:val="99"/>
    <w:rsid w:val="009E2BB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9E2B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211">
    <w:name w:val="Основной текст 2 Знак1"/>
    <w:basedOn w:val="a0"/>
    <w:uiPriority w:val="99"/>
    <w:rsid w:val="009E2BBF"/>
    <w:rPr>
      <w:sz w:val="24"/>
      <w:szCs w:val="24"/>
    </w:rPr>
  </w:style>
  <w:style w:type="character" w:customStyle="1" w:styleId="afc">
    <w:name w:val="Символ сноски"/>
    <w:rsid w:val="009E2BBF"/>
    <w:rPr>
      <w:sz w:val="20"/>
      <w:vertAlign w:val="superscript"/>
    </w:rPr>
  </w:style>
  <w:style w:type="character" w:customStyle="1" w:styleId="513pt">
    <w:name w:val="Основной текст (5) + 13 pt"/>
    <w:uiPriority w:val="99"/>
    <w:rsid w:val="009E2BBF"/>
    <w:rPr>
      <w:sz w:val="26"/>
      <w:szCs w:val="26"/>
      <w:shd w:val="clear" w:color="auto" w:fill="FFFFFF"/>
    </w:rPr>
  </w:style>
  <w:style w:type="character" w:customStyle="1" w:styleId="51">
    <w:name w:val="Основной текст (5) + Курсив"/>
    <w:uiPriority w:val="99"/>
    <w:rsid w:val="009E2BBF"/>
    <w:rPr>
      <w:i/>
      <w:iCs/>
      <w:sz w:val="27"/>
      <w:szCs w:val="27"/>
      <w:shd w:val="clear" w:color="auto" w:fill="FFFFFF"/>
    </w:rPr>
  </w:style>
  <w:style w:type="character" w:customStyle="1" w:styleId="13">
    <w:name w:val="Текст примечания Знак1"/>
    <w:basedOn w:val="a0"/>
    <w:uiPriority w:val="99"/>
    <w:rsid w:val="009E2BBF"/>
  </w:style>
  <w:style w:type="character" w:customStyle="1" w:styleId="14">
    <w:name w:val="Верхний колонтитул Знак1"/>
    <w:basedOn w:val="a0"/>
    <w:uiPriority w:val="99"/>
    <w:rsid w:val="009E2BBF"/>
    <w:rPr>
      <w:sz w:val="24"/>
      <w:szCs w:val="24"/>
    </w:rPr>
  </w:style>
  <w:style w:type="character" w:customStyle="1" w:styleId="15">
    <w:name w:val="Тема примечания Знак1"/>
    <w:basedOn w:val="13"/>
    <w:uiPriority w:val="99"/>
    <w:rsid w:val="009E2BBF"/>
    <w:rPr>
      <w:b/>
      <w:bCs/>
    </w:rPr>
  </w:style>
  <w:style w:type="character" w:customStyle="1" w:styleId="16">
    <w:name w:val="Текст выноски Знак1"/>
    <w:basedOn w:val="a0"/>
    <w:uiPriority w:val="99"/>
    <w:rsid w:val="009E2BBF"/>
    <w:rPr>
      <w:rFonts w:ascii="Tahoma" w:hAnsi="Tahoma" w:cs="Tahoma" w:hint="default"/>
      <w:sz w:val="16"/>
      <w:szCs w:val="16"/>
    </w:rPr>
  </w:style>
  <w:style w:type="character" w:customStyle="1" w:styleId="c1">
    <w:name w:val="c1"/>
    <w:rsid w:val="009E2BBF"/>
  </w:style>
  <w:style w:type="table" w:styleId="17">
    <w:name w:val="Table Grid 1"/>
    <w:basedOn w:val="a1"/>
    <w:semiHidden/>
    <w:unhideWhenUsed/>
    <w:rsid w:val="009E2B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d">
    <w:name w:val="Table Grid"/>
    <w:basedOn w:val="a1"/>
    <w:uiPriority w:val="59"/>
    <w:rsid w:val="009E2B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"/>
    <w:basedOn w:val="a1"/>
    <w:uiPriority w:val="59"/>
    <w:rsid w:val="009E2BBF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Emphasis"/>
    <w:basedOn w:val="a0"/>
    <w:uiPriority w:val="20"/>
    <w:qFormat/>
    <w:rsid w:val="009E2BB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582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grigam.wallst.ru/glav.htm" TargetMode="External"/><Relationship Id="rId13" Type="http://schemas.openxmlformats.org/officeDocument/2006/relationships/hyperlink" Target="http://www.zgr.kts.ru/astron/index.htm" TargetMode="External"/><Relationship Id="rId18" Type="http://schemas.openxmlformats.org/officeDocument/2006/relationships/hyperlink" Target="http://www.asteroids.chat.ru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www.machaon.ru/dcosmos/hist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://www.astronet.ru:8101/" TargetMode="External"/><Relationship Id="rId17" Type="http://schemas.openxmlformats.org/officeDocument/2006/relationships/hyperlink" Target="http://kuasar.narod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geocities.com/far_galaxy" TargetMode="External"/><Relationship Id="rId20" Type="http://schemas.openxmlformats.org/officeDocument/2006/relationships/hyperlink" Target="http://www.sccenter.ru/astro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zvezdi-oriona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fargalaxy.al.ru/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://www.meteorite.narod.ru/" TargetMode="External"/><Relationship Id="rId19" Type="http://schemas.openxmlformats.org/officeDocument/2006/relationships/hyperlink" Target="http://fireangel2000.chat.ru/index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college.ru/astronomy/" TargetMode="External"/><Relationship Id="rId14" Type="http://schemas.openxmlformats.org/officeDocument/2006/relationships/hyperlink" Target="http://f003cda.narod.ru/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4566</Words>
  <Characters>26027</Characters>
  <Application>Microsoft Office Word</Application>
  <DocSecurity>0</DocSecurity>
  <Lines>216</Lines>
  <Paragraphs>61</Paragraphs>
  <ScaleCrop>false</ScaleCrop>
  <Company/>
  <LinksUpToDate>false</LinksUpToDate>
  <CharactersWithSpaces>30532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Настя</cp:lastModifiedBy>
  <cp:revision>5</cp:revision>
  <dcterms:created xsi:type="dcterms:W3CDTF">2020-06-25T07:12:00Z</dcterms:created>
  <dcterms:modified xsi:type="dcterms:W3CDTF">2021-02-17T14:03:00Z</dcterms:modified>
</cp:coreProperties>
</file>