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6A" w:rsidRDefault="0026556A" w:rsidP="0026556A">
      <w:r>
        <w:t xml:space="preserve">Диспетчер автомобильного и городского наземного электрического транспорта должен </w:t>
      </w:r>
      <w:r w:rsidRPr="0026556A">
        <w:rPr>
          <w:b/>
        </w:rPr>
        <w:t>знать:</w:t>
      </w:r>
    </w:p>
    <w:p w:rsidR="0026556A" w:rsidRPr="0026556A" w:rsidRDefault="0026556A" w:rsidP="0026556A">
      <w:pPr>
        <w:rPr>
          <w:b/>
        </w:rPr>
      </w:pPr>
      <w:r>
        <w:t xml:space="preserve">основы транспортного и </w:t>
      </w:r>
      <w:hyperlink r:id="rId4" w:history="1">
        <w:r w:rsidRPr="0026556A">
          <w:rPr>
            <w:rStyle w:val="a3"/>
            <w:b w:val="0"/>
            <w:color w:val="auto"/>
          </w:rPr>
          <w:t>трудового законодательства</w:t>
        </w:r>
      </w:hyperlink>
      <w:r w:rsidRPr="0026556A">
        <w:rPr>
          <w:b/>
        </w:rPr>
        <w:t>;</w:t>
      </w:r>
    </w:p>
    <w:p w:rsidR="0026556A" w:rsidRDefault="0026556A" w:rsidP="0026556A">
      <w:r>
        <w:t>нормативные акты по вопросам организации оперативного управления движением автомобильного транспорта;</w:t>
      </w:r>
    </w:p>
    <w:p w:rsidR="0026556A" w:rsidRDefault="0026556A" w:rsidP="0026556A">
      <w:r>
        <w:t>порядок оформления и обработки путевого листа, учет технико-эксплуатационных показателей;</w:t>
      </w:r>
    </w:p>
    <w:p w:rsidR="0026556A" w:rsidRDefault="0026556A" w:rsidP="0026556A">
      <w:r>
        <w:t>схему дорог и их состояние на маршрутах движения транспортных средств, движение которых организует и контролирует диспетчер;</w:t>
      </w:r>
    </w:p>
    <w:p w:rsidR="0026556A" w:rsidRDefault="0026556A" w:rsidP="0026556A">
      <w:r>
        <w:t>требования завода - изготовителя транспортных средств, движение которых организует и контролирует диспетчер, по технической эксплуатации автомобилей;</w:t>
      </w:r>
    </w:p>
    <w:p w:rsidR="0026556A" w:rsidRDefault="0026556A" w:rsidP="0026556A">
      <w:r>
        <w:t>графики работы водителей на маршрутах движения транспортных средств, движение которых организует и контролирует диспетчер;</w:t>
      </w:r>
    </w:p>
    <w:p w:rsidR="0026556A" w:rsidRDefault="0026556A" w:rsidP="0026556A">
      <w:r>
        <w:t>тарифы и правила их применения на маршрутах движения транспортных средств, движение которых организует и контролирует диспетчер;</w:t>
      </w:r>
    </w:p>
    <w:p w:rsidR="0026556A" w:rsidRDefault="0026556A" w:rsidP="0026556A">
      <w:r>
        <w:t>основы экономики, организации труда и производства;</w:t>
      </w:r>
    </w:p>
    <w:p w:rsidR="0026556A" w:rsidRDefault="0026556A" w:rsidP="0026556A">
      <w:r>
        <w:t>расстояния перевозок и характер дорожных условий на маршрутах движения транспортных средств, движение которых организует и контролирует диспетчер;</w:t>
      </w:r>
    </w:p>
    <w:p w:rsidR="0026556A" w:rsidRDefault="0026556A" w:rsidP="0026556A">
      <w:r>
        <w:t>расписания движения и остановочные пункты на маршрутах движения транспортных средств, движение которых организует и контролирует диспетчер;</w:t>
      </w:r>
    </w:p>
    <w:p w:rsidR="0026556A" w:rsidRDefault="0026556A" w:rsidP="0026556A">
      <w:r>
        <w:t>маршрутную сеть и условия движения, обеспечивающие безопасность перевозки;</w:t>
      </w:r>
    </w:p>
    <w:p w:rsidR="0026556A" w:rsidRDefault="0026556A" w:rsidP="0026556A">
      <w:r>
        <w:t>правила и инструкции по охране труда, противопожарной защиты.</w:t>
      </w:r>
    </w:p>
    <w:p w:rsidR="0026556A" w:rsidRDefault="0026556A" w:rsidP="0026556A"/>
    <w:p w:rsidR="0026556A" w:rsidRDefault="0026556A" w:rsidP="0026556A">
      <w:r>
        <w:t xml:space="preserve">Диспетчер автомобильного и городского наземного электрического транспорта должен </w:t>
      </w:r>
      <w:r w:rsidRPr="0026556A">
        <w:rPr>
          <w:b/>
        </w:rPr>
        <w:t>уметь:</w:t>
      </w:r>
    </w:p>
    <w:p w:rsidR="0026556A" w:rsidRDefault="0026556A" w:rsidP="0026556A">
      <w:r>
        <w:t>организовывать и контролировать работу водителей и выполнение ими сменного плана и задания по перевозкам;</w:t>
      </w:r>
    </w:p>
    <w:p w:rsidR="0026556A" w:rsidRDefault="0026556A" w:rsidP="0026556A">
      <w:r>
        <w:t>принимать необходимые меры по обеспечению безопасности дорожного движения автомобилей (трамваев, троллейбусов);</w:t>
      </w:r>
    </w:p>
    <w:p w:rsidR="0026556A" w:rsidRDefault="0026556A" w:rsidP="0026556A">
      <w:r>
        <w:t>инструктировать водителей об условиях и особенностях перевозок на маршрутах, уделяя при этом особое внимание состоянию дорог, особенностям дорожного движения на отдельных участках в конкретных метеорологических условиях;</w:t>
      </w:r>
    </w:p>
    <w:p w:rsidR="0026556A" w:rsidRDefault="0026556A" w:rsidP="0026556A">
      <w:r>
        <w:t>обеспечивать взаимодействие со всеми участниками перевозочного процесса с целью его оптимизации;</w:t>
      </w:r>
    </w:p>
    <w:p w:rsidR="0026556A" w:rsidRDefault="0026556A" w:rsidP="0026556A">
      <w:r>
        <w:t>принимать меры по ликвидации сверхнормативных простоев транспортных средств;</w:t>
      </w:r>
    </w:p>
    <w:p w:rsidR="0026556A" w:rsidRDefault="0026556A" w:rsidP="0026556A">
      <w:r>
        <w:t>заполнять, выдавать и принимать путевые листы и другие документы, отражающие выполненную водителями работу, проверять правильность их оформления;</w:t>
      </w:r>
    </w:p>
    <w:p w:rsidR="0026556A" w:rsidRDefault="0026556A" w:rsidP="0026556A">
      <w:r>
        <w:t>рассчитывать в путевых листах соответствующие технико-эксплуатационные показатели;</w:t>
      </w:r>
    </w:p>
    <w:p w:rsidR="0026556A" w:rsidRDefault="0026556A" w:rsidP="0026556A">
      <w:r>
        <w:t>выдавать плановые задания, регистрировать задания и заявки на перевозки;</w:t>
      </w:r>
    </w:p>
    <w:p w:rsidR="0026556A" w:rsidRDefault="0026556A" w:rsidP="0026556A">
      <w:r>
        <w:t>составлять оперативные сводки и рапорты о работе и происшествиях за смену;</w:t>
      </w:r>
    </w:p>
    <w:p w:rsidR="0026556A" w:rsidRDefault="0026556A" w:rsidP="0026556A">
      <w:r>
        <w:t>координировать работу автомобильного и (или) городского наземного электрического транспорта с другими видами транспорта;</w:t>
      </w:r>
    </w:p>
    <w:p w:rsidR="0026556A" w:rsidRDefault="0026556A" w:rsidP="0026556A">
      <w:r>
        <w:t xml:space="preserve">принимать меры по включению резервных автомобилей в дорожное движение на маршруте взамен преждевременно сошедших с маршрута по </w:t>
      </w:r>
      <w:r>
        <w:lastRenderedPageBreak/>
        <w:t>техническим или другим причинам, оперативному переключению автомобилей с маршрута на маршрут, на другой путь следования в связи с ремонтом дорог;</w:t>
      </w:r>
    </w:p>
    <w:p w:rsidR="0026556A" w:rsidRDefault="0026556A" w:rsidP="0026556A">
      <w:r>
        <w:t>проверять правильность оформления документов по выполненным перевозкам, координировать работу транспортных сре</w:t>
      </w:r>
      <w:proofErr w:type="gramStart"/>
      <w:r>
        <w:t>дств ст</w:t>
      </w:r>
      <w:proofErr w:type="gramEnd"/>
      <w:r>
        <w:t>оронних предприятий;</w:t>
      </w:r>
    </w:p>
    <w:p w:rsidR="0026556A" w:rsidRDefault="0026556A" w:rsidP="0026556A">
      <w:r>
        <w:t>обеспечивать контроль и учет выполненных перевозок грузов и принимать меры по оперативному устранению сбоев транспортных процессов, сверхнормативных простоев в пунктах погрузки и выгрузки автомобилей, а также по загрузке порожних автомобилей в попутном направлении;</w:t>
      </w:r>
    </w:p>
    <w:p w:rsidR="0026556A" w:rsidRDefault="0026556A" w:rsidP="0026556A">
      <w:r>
        <w:t>осуществлять оперативный учет, контроль работы погрузочно-разгрузочных механизмов предприятий и организаций, контролировать состояние подъездных путей, а также соблюдение водителями транспортной дисциплины;</w:t>
      </w:r>
    </w:p>
    <w:p w:rsidR="0026556A" w:rsidRDefault="0026556A" w:rsidP="0026556A">
      <w:r>
        <w:t>организовывать в необходимых случаях оказание своевременной технической помощи подвижному составу на линии.</w:t>
      </w:r>
    </w:p>
    <w:p w:rsidR="008E10B0" w:rsidRDefault="008E10B0"/>
    <w:sectPr w:rsidR="008E10B0" w:rsidSect="008E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6556A"/>
    <w:rsid w:val="0026556A"/>
    <w:rsid w:val="008E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6556A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3032</Characters>
  <Application>Microsoft Office Word</Application>
  <DocSecurity>0</DocSecurity>
  <Lines>25</Lines>
  <Paragraphs>7</Paragraphs>
  <ScaleCrop>false</ScaleCrop>
  <Company>khpk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gomanov</dc:creator>
  <cp:keywords/>
  <dc:description/>
  <cp:lastModifiedBy>gomanov</cp:lastModifiedBy>
  <cp:revision>2</cp:revision>
  <dcterms:created xsi:type="dcterms:W3CDTF">2017-04-06T09:35:00Z</dcterms:created>
  <dcterms:modified xsi:type="dcterms:W3CDTF">2017-04-06T09:37:00Z</dcterms:modified>
</cp:coreProperties>
</file>